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92" w:rsidRDefault="00313B92">
      <w:pPr>
        <w:rPr>
          <w:b/>
          <w:lang w:val="en-US"/>
        </w:rPr>
      </w:pPr>
      <w:r w:rsidRPr="00653F06">
        <w:rPr>
          <w:b/>
          <w:lang w:val="en-US"/>
        </w:rPr>
        <w:t>SUGGESTIONS FOR THE DHS DOMESTIC VIOLENCE MODULE</w:t>
      </w:r>
    </w:p>
    <w:p w:rsidR="00653F06" w:rsidRDefault="00653F06">
      <w:pPr>
        <w:rPr>
          <w:b/>
          <w:lang w:val="en-US"/>
        </w:rPr>
      </w:pPr>
      <w:r>
        <w:rPr>
          <w:b/>
          <w:lang w:val="en-US"/>
        </w:rPr>
        <w:t>Henriette Jansen, International Researcher Violence against Women (</w:t>
      </w:r>
      <w:hyperlink r:id="rId8" w:history="1">
        <w:r w:rsidRPr="009A0B26">
          <w:rPr>
            <w:rStyle w:val="Hyperlink"/>
            <w:b/>
            <w:lang w:val="en-US"/>
          </w:rPr>
          <w:t>Henriette.jansen@gmail.com</w:t>
        </w:r>
      </w:hyperlink>
      <w:proofErr w:type="gramStart"/>
      <w:r>
        <w:rPr>
          <w:b/>
          <w:lang w:val="en-US"/>
        </w:rPr>
        <w:t>)  -</w:t>
      </w:r>
      <w:proofErr w:type="gramEnd"/>
      <w:r>
        <w:rPr>
          <w:b/>
          <w:lang w:val="en-US"/>
        </w:rPr>
        <w:t xml:space="preserve"> 11 April 2014 </w:t>
      </w:r>
    </w:p>
    <w:p w:rsidR="00F03CA9" w:rsidRDefault="00F03CA9">
      <w:pPr>
        <w:rPr>
          <w:b/>
          <w:lang w:val="en-US"/>
        </w:rPr>
      </w:pPr>
    </w:p>
    <w:p w:rsidR="00435159" w:rsidRDefault="00435159" w:rsidP="00435159">
      <w:pPr>
        <w:rPr>
          <w:lang w:val="en-US"/>
        </w:rPr>
      </w:pPr>
      <w:r>
        <w:rPr>
          <w:lang w:val="en-US"/>
        </w:rPr>
        <w:t xml:space="preserve">I </w:t>
      </w:r>
      <w:r w:rsidR="00653F06">
        <w:rPr>
          <w:lang w:val="en-US"/>
        </w:rPr>
        <w:t xml:space="preserve">very much </w:t>
      </w:r>
      <w:r>
        <w:rPr>
          <w:lang w:val="en-US"/>
        </w:rPr>
        <w:t xml:space="preserve">welcome this opportunity </w:t>
      </w:r>
      <w:r>
        <w:rPr>
          <w:lang w:val="en-US"/>
        </w:rPr>
        <w:t>that DHS has create</w:t>
      </w:r>
      <w:r w:rsidR="00653F06">
        <w:rPr>
          <w:lang w:val="en-US"/>
        </w:rPr>
        <w:t>d</w:t>
      </w:r>
      <w:r>
        <w:rPr>
          <w:lang w:val="en-US"/>
        </w:rPr>
        <w:t xml:space="preserve"> for giv</w:t>
      </w:r>
      <w:r w:rsidR="00653F06">
        <w:rPr>
          <w:lang w:val="en-US"/>
        </w:rPr>
        <w:t>ing</w:t>
      </w:r>
      <w:r>
        <w:rPr>
          <w:lang w:val="en-US"/>
        </w:rPr>
        <w:t xml:space="preserve"> input in the </w:t>
      </w:r>
      <w:r w:rsidR="00653F06">
        <w:rPr>
          <w:lang w:val="en-US"/>
        </w:rPr>
        <w:t xml:space="preserve">DV </w:t>
      </w:r>
      <w:r>
        <w:rPr>
          <w:lang w:val="en-US"/>
        </w:rPr>
        <w:t>module</w:t>
      </w:r>
      <w:r w:rsidR="00653F06">
        <w:rPr>
          <w:lang w:val="en-US"/>
        </w:rPr>
        <w:t xml:space="preserve">. This </w:t>
      </w:r>
      <w:r w:rsidR="00AF54AF">
        <w:rPr>
          <w:lang w:val="en-US"/>
        </w:rPr>
        <w:t xml:space="preserve">creates </w:t>
      </w:r>
      <w:r w:rsidR="00653F06">
        <w:rPr>
          <w:lang w:val="en-US"/>
        </w:rPr>
        <w:t xml:space="preserve">the promise to achieve greater </w:t>
      </w:r>
      <w:r>
        <w:rPr>
          <w:lang w:val="en-US"/>
        </w:rPr>
        <w:t>harmoniz</w:t>
      </w:r>
      <w:r w:rsidR="00653F06">
        <w:rPr>
          <w:lang w:val="en-US"/>
        </w:rPr>
        <w:t xml:space="preserve">ation of </w:t>
      </w:r>
      <w:r>
        <w:rPr>
          <w:lang w:val="en-US"/>
        </w:rPr>
        <w:t>different data collection initiatives</w:t>
      </w:r>
      <w:r w:rsidR="00653F06">
        <w:rPr>
          <w:lang w:val="en-US"/>
        </w:rPr>
        <w:t>,</w:t>
      </w:r>
      <w:r>
        <w:rPr>
          <w:lang w:val="en-US"/>
        </w:rPr>
        <w:t xml:space="preserve"> allowing increasingly comparable data, in particular for the UN statistical indicators on </w:t>
      </w:r>
      <w:proofErr w:type="spellStart"/>
      <w:r>
        <w:rPr>
          <w:lang w:val="en-US"/>
        </w:rPr>
        <w:t>VAW</w:t>
      </w:r>
      <w:proofErr w:type="spellEnd"/>
      <w:r>
        <w:rPr>
          <w:lang w:val="en-US"/>
        </w:rPr>
        <w:t xml:space="preserve">. </w:t>
      </w:r>
    </w:p>
    <w:p w:rsidR="00AF54AF" w:rsidRDefault="00313B92">
      <w:pPr>
        <w:rPr>
          <w:lang w:val="en-US"/>
        </w:rPr>
      </w:pPr>
      <w:r>
        <w:rPr>
          <w:lang w:val="en-US"/>
        </w:rPr>
        <w:t>I reviewed the DHS</w:t>
      </w:r>
      <w:r w:rsidR="003839EB">
        <w:rPr>
          <w:lang w:val="en-US"/>
        </w:rPr>
        <w:t>6</w:t>
      </w:r>
      <w:r>
        <w:rPr>
          <w:lang w:val="en-US"/>
        </w:rPr>
        <w:t xml:space="preserve"> </w:t>
      </w:r>
      <w:r w:rsidR="003839EB">
        <w:rPr>
          <w:lang w:val="en-US"/>
        </w:rPr>
        <w:t xml:space="preserve">DV module in </w:t>
      </w:r>
      <w:r w:rsidR="003839EB" w:rsidRPr="00142EE7">
        <w:rPr>
          <w:u w:val="single"/>
          <w:lang w:val="en-US"/>
        </w:rPr>
        <w:t xml:space="preserve">conjunction with the suggestions submitted by </w:t>
      </w:r>
      <w:proofErr w:type="spellStart"/>
      <w:r w:rsidR="003839EB" w:rsidRPr="00142EE7">
        <w:rPr>
          <w:u w:val="single"/>
          <w:lang w:val="en-US"/>
        </w:rPr>
        <w:t>UNFPA</w:t>
      </w:r>
      <w:proofErr w:type="spellEnd"/>
      <w:r w:rsidR="003839EB" w:rsidRPr="00142EE7">
        <w:rPr>
          <w:u w:val="single"/>
          <w:lang w:val="en-US"/>
        </w:rPr>
        <w:t xml:space="preserve"> </w:t>
      </w:r>
      <w:proofErr w:type="spellStart"/>
      <w:r w:rsidR="003839EB" w:rsidRPr="00142EE7">
        <w:rPr>
          <w:u w:val="single"/>
          <w:lang w:val="en-US"/>
        </w:rPr>
        <w:t>APRO</w:t>
      </w:r>
      <w:proofErr w:type="spellEnd"/>
      <w:r w:rsidR="003839EB" w:rsidRPr="00142EE7">
        <w:rPr>
          <w:u w:val="single"/>
          <w:lang w:val="en-US"/>
        </w:rPr>
        <w:t xml:space="preserve">, </w:t>
      </w:r>
      <w:proofErr w:type="spellStart"/>
      <w:r w:rsidR="003839EB" w:rsidRPr="00142EE7">
        <w:rPr>
          <w:u w:val="single"/>
          <w:lang w:val="en-US"/>
        </w:rPr>
        <w:t>PSRO</w:t>
      </w:r>
      <w:proofErr w:type="spellEnd"/>
      <w:r w:rsidR="003839EB" w:rsidRPr="00142EE7">
        <w:rPr>
          <w:u w:val="single"/>
          <w:lang w:val="en-US"/>
        </w:rPr>
        <w:t xml:space="preserve"> and Indonesia country office</w:t>
      </w:r>
      <w:r w:rsidR="00AF54AF">
        <w:rPr>
          <w:lang w:val="en-US"/>
        </w:rPr>
        <w:t xml:space="preserve">, submitted </w:t>
      </w:r>
      <w:r w:rsidR="00753C3C">
        <w:rPr>
          <w:lang w:val="en-US"/>
        </w:rPr>
        <w:t xml:space="preserve">on 6 April on your site </w:t>
      </w:r>
      <w:r w:rsidR="00AF54AF">
        <w:rPr>
          <w:lang w:val="en-US"/>
        </w:rPr>
        <w:t>(</w:t>
      </w:r>
      <w:r w:rsidR="00753C3C">
        <w:rPr>
          <w:lang w:val="en-US"/>
        </w:rPr>
        <w:t xml:space="preserve">and </w:t>
      </w:r>
      <w:r w:rsidR="00AF54AF">
        <w:rPr>
          <w:lang w:val="en-US"/>
        </w:rPr>
        <w:t>which was shared with me</w:t>
      </w:r>
      <w:r w:rsidR="00753C3C">
        <w:rPr>
          <w:lang w:val="en-US"/>
        </w:rPr>
        <w:t xml:space="preserve"> by </w:t>
      </w:r>
      <w:proofErr w:type="spellStart"/>
      <w:r w:rsidR="00753C3C">
        <w:rPr>
          <w:lang w:val="en-US"/>
        </w:rPr>
        <w:t>APRO</w:t>
      </w:r>
      <w:proofErr w:type="spellEnd"/>
      <w:r w:rsidR="00AF54AF">
        <w:rPr>
          <w:lang w:val="en-US"/>
        </w:rPr>
        <w:t>)</w:t>
      </w:r>
      <w:r w:rsidR="003839EB">
        <w:rPr>
          <w:lang w:val="en-US"/>
        </w:rPr>
        <w:t xml:space="preserve">. </w:t>
      </w:r>
    </w:p>
    <w:p w:rsidR="003839EB" w:rsidRDefault="003839EB" w:rsidP="003839EB">
      <w:pPr>
        <w:rPr>
          <w:lang w:val="en-US"/>
        </w:rPr>
      </w:pPr>
      <w:r>
        <w:rPr>
          <w:lang w:val="en-US"/>
        </w:rPr>
        <w:t>I agree with most of the comments</w:t>
      </w:r>
      <w:r w:rsidR="00A42468">
        <w:rPr>
          <w:lang w:val="en-US"/>
        </w:rPr>
        <w:t xml:space="preserve"> given by the above group</w:t>
      </w:r>
      <w:r>
        <w:rPr>
          <w:lang w:val="en-US"/>
        </w:rPr>
        <w:t xml:space="preserve"> (</w:t>
      </w:r>
      <w:r w:rsidR="00EA25EF">
        <w:rPr>
          <w:lang w:val="en-US"/>
        </w:rPr>
        <w:t xml:space="preserve">many </w:t>
      </w:r>
      <w:r w:rsidR="00142EE7">
        <w:rPr>
          <w:lang w:val="en-US"/>
        </w:rPr>
        <w:t xml:space="preserve">comments are reflecting or </w:t>
      </w:r>
      <w:r>
        <w:rPr>
          <w:lang w:val="en-US"/>
        </w:rPr>
        <w:t>b</w:t>
      </w:r>
      <w:r w:rsidR="00435159">
        <w:rPr>
          <w:lang w:val="en-US"/>
        </w:rPr>
        <w:t xml:space="preserve">uilding </w:t>
      </w:r>
      <w:r>
        <w:rPr>
          <w:lang w:val="en-US"/>
        </w:rPr>
        <w:t xml:space="preserve">on my earlier work on </w:t>
      </w:r>
      <w:r w:rsidR="00AA79A0">
        <w:rPr>
          <w:lang w:val="en-US"/>
        </w:rPr>
        <w:t xml:space="preserve">the WHO questionnaire, </w:t>
      </w:r>
      <w:r w:rsidR="00653F06">
        <w:rPr>
          <w:lang w:val="en-US"/>
        </w:rPr>
        <w:t xml:space="preserve">the </w:t>
      </w:r>
      <w:proofErr w:type="spellStart"/>
      <w:r>
        <w:rPr>
          <w:lang w:val="en-US"/>
        </w:rPr>
        <w:t>UNECE</w:t>
      </w:r>
      <w:proofErr w:type="spellEnd"/>
      <w:r>
        <w:rPr>
          <w:lang w:val="en-US"/>
        </w:rPr>
        <w:t xml:space="preserve"> </w:t>
      </w:r>
      <w:r w:rsidR="00653F06">
        <w:rPr>
          <w:lang w:val="en-US"/>
        </w:rPr>
        <w:t xml:space="preserve">questionnaire </w:t>
      </w:r>
      <w:r>
        <w:rPr>
          <w:lang w:val="en-US"/>
        </w:rPr>
        <w:t xml:space="preserve">module and </w:t>
      </w:r>
      <w:r w:rsidR="00DA4565">
        <w:rPr>
          <w:lang w:val="en-US"/>
        </w:rPr>
        <w:t xml:space="preserve">my </w:t>
      </w:r>
      <w:r w:rsidR="00AF54AF">
        <w:rPr>
          <w:lang w:val="en-US"/>
        </w:rPr>
        <w:t xml:space="preserve">contribution to the </w:t>
      </w:r>
      <w:r w:rsidRPr="00653F06">
        <w:rPr>
          <w:i/>
          <w:lang w:val="en-US"/>
        </w:rPr>
        <w:t>UN guidelines for producing Statistics on Violence against Women</w:t>
      </w:r>
      <w:r w:rsidR="00AA79A0" w:rsidRPr="00653F06">
        <w:rPr>
          <w:i/>
          <w:lang w:val="en-US"/>
        </w:rPr>
        <w:t xml:space="preserve"> on the measurement and tabulation of the indicators</w:t>
      </w:r>
      <w:r>
        <w:rPr>
          <w:lang w:val="en-US"/>
        </w:rPr>
        <w:t>)</w:t>
      </w:r>
      <w:r w:rsidR="00653F06">
        <w:rPr>
          <w:lang w:val="en-US"/>
        </w:rPr>
        <w:t xml:space="preserve">. Nevertheless I </w:t>
      </w:r>
      <w:r>
        <w:rPr>
          <w:lang w:val="en-US"/>
        </w:rPr>
        <w:t>would like to add some nuance</w:t>
      </w:r>
      <w:r w:rsidR="00DA4565">
        <w:rPr>
          <w:lang w:val="en-US"/>
        </w:rPr>
        <w:t>s</w:t>
      </w:r>
      <w:r>
        <w:rPr>
          <w:lang w:val="en-US"/>
        </w:rPr>
        <w:t xml:space="preserve">/additional comments on some </w:t>
      </w:r>
      <w:r w:rsidR="00AA79A0">
        <w:rPr>
          <w:lang w:val="en-US"/>
        </w:rPr>
        <w:t>points,</w:t>
      </w:r>
      <w:r>
        <w:rPr>
          <w:lang w:val="en-US"/>
        </w:rPr>
        <w:t xml:space="preserve"> as well as and indicate where I </w:t>
      </w:r>
      <w:r w:rsidR="00431525">
        <w:rPr>
          <w:lang w:val="en-US"/>
        </w:rPr>
        <w:t xml:space="preserve">have a different viewpoint than expressed in the document by </w:t>
      </w:r>
      <w:proofErr w:type="spellStart"/>
      <w:r w:rsidR="00653F06">
        <w:rPr>
          <w:lang w:val="en-US"/>
        </w:rPr>
        <w:t>UNFPA</w:t>
      </w:r>
      <w:proofErr w:type="spellEnd"/>
      <w:r w:rsidR="00653F06">
        <w:rPr>
          <w:lang w:val="en-US"/>
        </w:rPr>
        <w:t xml:space="preserve"> group</w:t>
      </w:r>
      <w:r>
        <w:rPr>
          <w:lang w:val="en-US"/>
        </w:rPr>
        <w:t>.</w:t>
      </w:r>
    </w:p>
    <w:p w:rsidR="00F03CA9" w:rsidRDefault="00753C3C" w:rsidP="003839EB">
      <w:pPr>
        <w:rPr>
          <w:lang w:val="en-US"/>
        </w:rPr>
      </w:pPr>
      <w:r w:rsidRPr="00753C3C">
        <w:rPr>
          <w:lang w:val="en-US"/>
        </w:rPr>
        <w:t>Further, I would be very hesitant to include the violence domestic questions as part of the core questionnaire in all countries as I have seen suggested by some. In this respect I would like to reiterate the ethical and safety recommendation by WHO that stipulates that surveys should ONLY include violence against women questions if they can guarantee addressing the recommendations around data quality, safety, confidentiality and providing support.  If not the survey may result in serious under-reporting and data that do not reflect the reality could potentially be used to question the importance of violence as a legitimate area of concern.</w:t>
      </w:r>
    </w:p>
    <w:p w:rsidR="00DA4565" w:rsidRDefault="00DA4565" w:rsidP="00DA4565">
      <w:pPr>
        <w:rPr>
          <w:u w:val="single"/>
          <w:lang w:val="en-US"/>
        </w:rPr>
      </w:pPr>
    </w:p>
    <w:p w:rsidR="00753C3C" w:rsidRPr="00DA4565" w:rsidRDefault="00DA4565" w:rsidP="00DA4565">
      <w:pPr>
        <w:rPr>
          <w:lang w:val="en-US"/>
        </w:rPr>
      </w:pPr>
      <w:r w:rsidRPr="00DA4565">
        <w:rPr>
          <w:lang w:val="en-US"/>
        </w:rPr>
        <w:t>Below follow my comment on specific issues</w:t>
      </w:r>
      <w:r>
        <w:rPr>
          <w:lang w:val="en-US"/>
        </w:rPr>
        <w:t>:</w:t>
      </w:r>
    </w:p>
    <w:p w:rsidR="00AA79A0" w:rsidRPr="00AA79A0" w:rsidRDefault="00AA79A0" w:rsidP="003839EB">
      <w:pPr>
        <w:rPr>
          <w:u w:val="single"/>
          <w:lang w:val="en-US"/>
        </w:rPr>
      </w:pPr>
      <w:r w:rsidRPr="00AA79A0">
        <w:rPr>
          <w:u w:val="single"/>
          <w:lang w:val="en-US"/>
        </w:rPr>
        <w:t xml:space="preserve">On lists of acts constituting </w:t>
      </w:r>
      <w:r w:rsidR="00F03CA9">
        <w:rPr>
          <w:u w:val="single"/>
          <w:lang w:val="en-US"/>
        </w:rPr>
        <w:t>sexual</w:t>
      </w:r>
      <w:r w:rsidRPr="00AA79A0">
        <w:rPr>
          <w:u w:val="single"/>
          <w:lang w:val="en-US"/>
        </w:rPr>
        <w:t xml:space="preserve"> violence:</w:t>
      </w:r>
    </w:p>
    <w:p w:rsidR="00AA79A0" w:rsidRDefault="00AA79A0" w:rsidP="003839EB">
      <w:pPr>
        <w:rPr>
          <w:lang w:val="en-US"/>
        </w:rPr>
      </w:pPr>
      <w:r>
        <w:rPr>
          <w:lang w:val="en-US"/>
        </w:rPr>
        <w:t xml:space="preserve">DV05 h) </w:t>
      </w:r>
      <w:proofErr w:type="spellStart"/>
      <w:r>
        <w:rPr>
          <w:lang w:val="en-US"/>
        </w:rPr>
        <w:t>i</w:t>
      </w:r>
      <w:proofErr w:type="spellEnd"/>
      <w:r>
        <w:rPr>
          <w:lang w:val="en-US"/>
        </w:rPr>
        <w:t>) j): The acts of sexual violence may be revised with the removal of the word “physical”</w:t>
      </w:r>
      <w:r w:rsidR="00653F06">
        <w:rPr>
          <w:lang w:val="en-US"/>
        </w:rPr>
        <w:t xml:space="preserve"> from “physical force”</w:t>
      </w:r>
      <w:r>
        <w:rPr>
          <w:lang w:val="en-US"/>
        </w:rPr>
        <w:t>.</w:t>
      </w:r>
    </w:p>
    <w:p w:rsidR="00AA79A0" w:rsidRDefault="00AA79A0" w:rsidP="003839EB">
      <w:pPr>
        <w:rPr>
          <w:lang w:val="en-US"/>
        </w:rPr>
      </w:pPr>
      <w:r>
        <w:rPr>
          <w:lang w:val="en-US"/>
        </w:rPr>
        <w:t>Suggested wording may be</w:t>
      </w:r>
      <w:r w:rsidR="00435159">
        <w:rPr>
          <w:lang w:val="en-US"/>
        </w:rPr>
        <w:t xml:space="preserve"> (from the Pacific version 11.4 of the WHO questionnaire)</w:t>
      </w:r>
      <w:r>
        <w:rPr>
          <w:lang w:val="en-US"/>
        </w:rPr>
        <w:t xml:space="preserve">: </w:t>
      </w:r>
    </w:p>
    <w:p w:rsidR="00435159" w:rsidRPr="00435159" w:rsidRDefault="00435159" w:rsidP="00435159">
      <w:pPr>
        <w:numPr>
          <w:ilvl w:val="0"/>
          <w:numId w:val="2"/>
        </w:numPr>
        <w:spacing w:after="0" w:line="240" w:lineRule="auto"/>
        <w:rPr>
          <w:rFonts w:ascii="Times" w:eastAsia="Times New Roman" w:hAnsi="Times" w:cs="Times"/>
          <w:sz w:val="20"/>
          <w:szCs w:val="24"/>
          <w:lang w:eastAsia="zh-CN"/>
        </w:rPr>
      </w:pPr>
      <w:r w:rsidRPr="00435159">
        <w:rPr>
          <w:rFonts w:ascii="Times" w:eastAsia="Times New Roman" w:hAnsi="Times" w:cs="Times"/>
          <w:sz w:val="20"/>
          <w:szCs w:val="24"/>
          <w:lang w:eastAsia="zh-CN"/>
        </w:rPr>
        <w:t xml:space="preserve">Did your current husband/partner </w:t>
      </w:r>
      <w:r w:rsidRPr="00435159">
        <w:rPr>
          <w:rFonts w:ascii="Times" w:eastAsia="Times New Roman" w:hAnsi="Times" w:cs="Times"/>
          <w:sz w:val="20"/>
          <w:szCs w:val="24"/>
          <w:lang w:eastAsia="zh-CN"/>
        </w:rPr>
        <w:t>[</w:t>
      </w:r>
      <w:r w:rsidRPr="00435159">
        <w:rPr>
          <w:rFonts w:ascii="Times" w:eastAsia="Times New Roman" w:hAnsi="Times" w:cs="Times"/>
          <w:sz w:val="20"/>
          <w:szCs w:val="24"/>
          <w:lang w:eastAsia="zh-CN"/>
        </w:rPr>
        <w:t>or any other husband/partner</w:t>
      </w:r>
      <w:r w:rsidRPr="00435159">
        <w:rPr>
          <w:rFonts w:ascii="Times" w:eastAsia="Times New Roman" w:hAnsi="Times" w:cs="Times"/>
          <w:sz w:val="20"/>
          <w:szCs w:val="24"/>
          <w:lang w:eastAsia="zh-CN"/>
        </w:rPr>
        <w:t>]</w:t>
      </w:r>
      <w:r w:rsidRPr="00435159">
        <w:rPr>
          <w:rFonts w:ascii="Times" w:eastAsia="Times New Roman" w:hAnsi="Times" w:cs="Times"/>
          <w:sz w:val="20"/>
          <w:szCs w:val="24"/>
          <w:lang w:eastAsia="zh-CN"/>
        </w:rPr>
        <w:t xml:space="preserve"> ever force you to have sexual intercourse when you did not want to, for example by threatening you or holding you down?</w:t>
      </w:r>
    </w:p>
    <w:p w:rsidR="00435159" w:rsidRPr="00435159" w:rsidRDefault="00435159" w:rsidP="00435159">
      <w:pPr>
        <w:spacing w:after="0" w:line="240" w:lineRule="auto"/>
        <w:ind w:left="360"/>
        <w:rPr>
          <w:rFonts w:ascii="Times" w:eastAsia="Times New Roman" w:hAnsi="Times" w:cs="Times"/>
          <w:sz w:val="20"/>
          <w:szCs w:val="24"/>
          <w:lang w:eastAsia="zh-CN"/>
        </w:rPr>
      </w:pPr>
      <w:r w:rsidRPr="00435159">
        <w:rPr>
          <w:rFonts w:ascii="Times New Roman" w:eastAsia="Times New Roman" w:hAnsi="Times New Roman" w:cs="Times New Roman"/>
          <w:sz w:val="20"/>
          <w:szCs w:val="20"/>
          <w:lang w:eastAsia="zh-CN"/>
        </w:rPr>
        <w:t>IF NECESSARY: We define sexual intercourse as oral sex, anal or vaginal penetration.</w:t>
      </w:r>
    </w:p>
    <w:p w:rsidR="00435159" w:rsidRPr="00435159" w:rsidRDefault="00435159" w:rsidP="00435159">
      <w:pPr>
        <w:numPr>
          <w:ilvl w:val="0"/>
          <w:numId w:val="2"/>
        </w:numPr>
        <w:spacing w:after="0" w:line="240" w:lineRule="auto"/>
        <w:rPr>
          <w:rFonts w:ascii="Times" w:eastAsia="Times New Roman" w:hAnsi="Times" w:cs="Times"/>
          <w:sz w:val="20"/>
          <w:szCs w:val="24"/>
          <w:lang w:eastAsia="zh-CN"/>
        </w:rPr>
      </w:pPr>
      <w:r w:rsidRPr="00435159">
        <w:rPr>
          <w:rFonts w:ascii="Times" w:eastAsia="Times New Roman" w:hAnsi="Times" w:cs="Times"/>
          <w:sz w:val="20"/>
          <w:szCs w:val="24"/>
          <w:lang w:eastAsia="zh-CN"/>
        </w:rPr>
        <w:t xml:space="preserve">Did you ever have sexual intercourse you did not want to because you were afraid of what your partner </w:t>
      </w:r>
      <w:r w:rsidRPr="00435159">
        <w:rPr>
          <w:rFonts w:ascii="Times" w:eastAsia="Times New Roman" w:hAnsi="Times" w:cs="Times"/>
          <w:sz w:val="20"/>
          <w:szCs w:val="24"/>
          <w:lang w:eastAsia="zh-CN"/>
        </w:rPr>
        <w:t>[</w:t>
      </w:r>
      <w:r w:rsidRPr="00435159">
        <w:rPr>
          <w:rFonts w:ascii="Times" w:eastAsia="Times New Roman" w:hAnsi="Times" w:cs="Times"/>
          <w:sz w:val="20"/>
          <w:szCs w:val="24"/>
          <w:lang w:eastAsia="zh-CN"/>
        </w:rPr>
        <w:t>or any other husband or partner</w:t>
      </w:r>
      <w:r w:rsidRPr="00435159">
        <w:rPr>
          <w:rFonts w:ascii="Times" w:eastAsia="Times New Roman" w:hAnsi="Times" w:cs="Times"/>
          <w:sz w:val="20"/>
          <w:szCs w:val="24"/>
          <w:lang w:eastAsia="zh-CN"/>
        </w:rPr>
        <w:t>]</w:t>
      </w:r>
      <w:r w:rsidRPr="00435159">
        <w:rPr>
          <w:rFonts w:ascii="Times" w:eastAsia="Times New Roman" w:hAnsi="Times" w:cs="Times"/>
          <w:sz w:val="20"/>
          <w:szCs w:val="24"/>
          <w:lang w:eastAsia="zh-CN"/>
        </w:rPr>
        <w:t xml:space="preserve"> might do if you refused?</w:t>
      </w:r>
    </w:p>
    <w:p w:rsidR="00435159" w:rsidRPr="00435159" w:rsidRDefault="00435159" w:rsidP="00435159">
      <w:pPr>
        <w:numPr>
          <w:ilvl w:val="0"/>
          <w:numId w:val="2"/>
        </w:numPr>
        <w:spacing w:after="0" w:line="240" w:lineRule="auto"/>
        <w:contextualSpacing/>
        <w:rPr>
          <w:rFonts w:ascii="Times" w:eastAsia="Times New Roman" w:hAnsi="Times" w:cs="Times"/>
          <w:sz w:val="20"/>
          <w:szCs w:val="24"/>
          <w:lang w:eastAsia="zh-CN"/>
        </w:rPr>
      </w:pPr>
      <w:r w:rsidRPr="00435159">
        <w:rPr>
          <w:rFonts w:ascii="Times" w:eastAsia="Times New Roman" w:hAnsi="Times" w:cs="Times"/>
          <w:sz w:val="20"/>
          <w:szCs w:val="24"/>
          <w:lang w:eastAsia="zh-CN"/>
        </w:rPr>
        <w:t xml:space="preserve">Did your husband/partner </w:t>
      </w:r>
      <w:r w:rsidRPr="00435159">
        <w:rPr>
          <w:rFonts w:ascii="Times" w:eastAsia="Times New Roman" w:hAnsi="Times" w:cs="Times"/>
          <w:sz w:val="20"/>
          <w:szCs w:val="24"/>
          <w:lang w:eastAsia="zh-CN"/>
        </w:rPr>
        <w:t>[</w:t>
      </w:r>
      <w:r w:rsidRPr="00435159">
        <w:rPr>
          <w:rFonts w:ascii="Times" w:eastAsia="Times New Roman" w:hAnsi="Times" w:cs="Times"/>
          <w:sz w:val="20"/>
          <w:szCs w:val="24"/>
          <w:lang w:eastAsia="zh-CN"/>
        </w:rPr>
        <w:t>or any other husband or partner</w:t>
      </w:r>
      <w:r w:rsidRPr="00435159">
        <w:rPr>
          <w:rFonts w:ascii="Times" w:eastAsia="Times New Roman" w:hAnsi="Times" w:cs="Times"/>
          <w:sz w:val="20"/>
          <w:szCs w:val="24"/>
          <w:lang w:eastAsia="zh-CN"/>
        </w:rPr>
        <w:t>]</w:t>
      </w:r>
      <w:r w:rsidRPr="00435159">
        <w:rPr>
          <w:rFonts w:ascii="Times" w:eastAsia="Times New Roman" w:hAnsi="Times" w:cs="Times"/>
          <w:sz w:val="20"/>
          <w:szCs w:val="24"/>
          <w:lang w:eastAsia="zh-CN"/>
        </w:rPr>
        <w:t xml:space="preserve"> ever force you to do anything else sexual that you did not want or that you found degrading or humiliating?</w:t>
      </w:r>
    </w:p>
    <w:p w:rsidR="00F03CA9" w:rsidRDefault="00F03CA9" w:rsidP="003839EB">
      <w:pPr>
        <w:rPr>
          <w:u w:val="single"/>
          <w:lang w:val="en-US"/>
        </w:rPr>
      </w:pPr>
    </w:p>
    <w:p w:rsidR="00F03CA9" w:rsidRPr="00F03CA9" w:rsidRDefault="00F03CA9" w:rsidP="00F03CA9">
      <w:pPr>
        <w:rPr>
          <w:lang w:val="en-US"/>
        </w:rPr>
      </w:pPr>
      <w:r w:rsidRPr="00F03CA9">
        <w:rPr>
          <w:lang w:val="en-US"/>
        </w:rPr>
        <w:lastRenderedPageBreak/>
        <w:t>For above acts</w:t>
      </w:r>
      <w:r>
        <w:rPr>
          <w:lang w:val="en-US"/>
        </w:rPr>
        <w:t xml:space="preserve"> of sexual partner </w:t>
      </w:r>
      <w:proofErr w:type="gramStart"/>
      <w:r>
        <w:rPr>
          <w:lang w:val="en-US"/>
        </w:rPr>
        <w:t>violence</w:t>
      </w:r>
      <w:r w:rsidRPr="00F03CA9">
        <w:rPr>
          <w:lang w:val="en-US"/>
        </w:rPr>
        <w:t>, a)</w:t>
      </w:r>
      <w:r>
        <w:rPr>
          <w:u w:val="single"/>
          <w:lang w:val="en-US"/>
        </w:rPr>
        <w:t xml:space="preserve"> </w:t>
      </w:r>
      <w:r w:rsidRPr="00F03CA9">
        <w:rPr>
          <w:lang w:val="en-US"/>
        </w:rPr>
        <w:t>and b)</w:t>
      </w:r>
      <w:proofErr w:type="gramEnd"/>
      <w:r w:rsidRPr="00F03CA9">
        <w:rPr>
          <w:lang w:val="en-US"/>
        </w:rPr>
        <w:t xml:space="preserve"> would constitute ‘severe’ </w:t>
      </w:r>
      <w:r>
        <w:rPr>
          <w:lang w:val="en-US"/>
        </w:rPr>
        <w:t xml:space="preserve">acts </w:t>
      </w:r>
      <w:r w:rsidRPr="00F03CA9">
        <w:rPr>
          <w:lang w:val="en-US"/>
        </w:rPr>
        <w:t xml:space="preserve">(rape) </w:t>
      </w:r>
      <w:r>
        <w:rPr>
          <w:lang w:val="en-US"/>
        </w:rPr>
        <w:t>while c)</w:t>
      </w:r>
      <w:r w:rsidRPr="00F03CA9">
        <w:rPr>
          <w:lang w:val="en-US"/>
        </w:rPr>
        <w:t xml:space="preserve"> would be ‘moderate’</w:t>
      </w:r>
      <w:r>
        <w:rPr>
          <w:lang w:val="en-US"/>
        </w:rPr>
        <w:t xml:space="preserve"> acts</w:t>
      </w:r>
    </w:p>
    <w:p w:rsidR="00F03CA9" w:rsidRDefault="00F03CA9" w:rsidP="00F03CA9">
      <w:pPr>
        <w:rPr>
          <w:lang w:val="en-US"/>
        </w:rPr>
      </w:pPr>
      <w:proofErr w:type="gramStart"/>
      <w:r>
        <w:rPr>
          <w:lang w:val="en-US"/>
        </w:rPr>
        <w:t>N.B.</w:t>
      </w:r>
      <w:proofErr w:type="gramEnd"/>
      <w:r>
        <w:rPr>
          <w:lang w:val="en-US"/>
        </w:rPr>
        <w:t xml:space="preserve"> For non-partner sexual violence rape/non-consensual sex would constitute severe violence, while attempted rape and other sexual acts would be ‘moderate’ for the sake of tabulation.</w:t>
      </w:r>
    </w:p>
    <w:p w:rsidR="00F03CA9" w:rsidRPr="00F03CA9" w:rsidRDefault="00F03CA9" w:rsidP="00F03CA9">
      <w:pPr>
        <w:rPr>
          <w:lang w:val="en-US"/>
        </w:rPr>
      </w:pPr>
      <w:r>
        <w:rPr>
          <w:lang w:val="en-US"/>
        </w:rPr>
        <w:t xml:space="preserve"> </w:t>
      </w:r>
    </w:p>
    <w:p w:rsidR="003839EB" w:rsidRPr="00A42468" w:rsidRDefault="003839EB" w:rsidP="003839EB">
      <w:pPr>
        <w:rPr>
          <w:u w:val="single"/>
          <w:lang w:val="en-US"/>
        </w:rPr>
      </w:pPr>
      <w:r w:rsidRPr="00A42468">
        <w:rPr>
          <w:u w:val="single"/>
          <w:lang w:val="en-US"/>
        </w:rPr>
        <w:t xml:space="preserve">On severity of violence: </w:t>
      </w:r>
    </w:p>
    <w:p w:rsidR="00A42468" w:rsidRDefault="003839EB" w:rsidP="003839EB">
      <w:pPr>
        <w:rPr>
          <w:lang w:val="en-US"/>
        </w:rPr>
      </w:pPr>
      <w:r>
        <w:rPr>
          <w:lang w:val="en-US"/>
        </w:rPr>
        <w:t xml:space="preserve">For the tabulation of </w:t>
      </w:r>
      <w:r w:rsidRPr="00A42468">
        <w:rPr>
          <w:u w:val="single"/>
          <w:lang w:val="en-US"/>
        </w:rPr>
        <w:t xml:space="preserve">physical </w:t>
      </w:r>
      <w:r w:rsidR="00A42468">
        <w:rPr>
          <w:u w:val="single"/>
          <w:lang w:val="en-US"/>
        </w:rPr>
        <w:t>and/</w:t>
      </w:r>
      <w:r w:rsidRPr="00A42468">
        <w:rPr>
          <w:u w:val="single"/>
          <w:lang w:val="en-US"/>
        </w:rPr>
        <w:t>or sexual partner violence</w:t>
      </w:r>
      <w:r>
        <w:rPr>
          <w:lang w:val="en-US"/>
        </w:rPr>
        <w:t xml:space="preserve"> in practice ‘severe violence’ is based on</w:t>
      </w:r>
    </w:p>
    <w:p w:rsidR="00A42468" w:rsidRPr="00A42468" w:rsidRDefault="003839EB" w:rsidP="00A42468">
      <w:pPr>
        <w:pStyle w:val="ListParagraph"/>
        <w:numPr>
          <w:ilvl w:val="0"/>
          <w:numId w:val="1"/>
        </w:numPr>
        <w:rPr>
          <w:lang w:val="en-US"/>
        </w:rPr>
      </w:pPr>
      <w:r w:rsidRPr="00A42468">
        <w:rPr>
          <w:lang w:val="en-US"/>
        </w:rPr>
        <w:t xml:space="preserve">severe acts </w:t>
      </w:r>
      <w:r w:rsidR="00A42468" w:rsidRPr="00A42468">
        <w:rPr>
          <w:lang w:val="en-US"/>
        </w:rPr>
        <w:t xml:space="preserve">(for physical violence: acts that are likely to cause injuries </w:t>
      </w:r>
      <w:r w:rsidRPr="00A42468">
        <w:rPr>
          <w:lang w:val="en-US"/>
        </w:rPr>
        <w:t>and</w:t>
      </w:r>
      <w:r w:rsidR="00A42468" w:rsidRPr="00A42468">
        <w:rPr>
          <w:lang w:val="en-US"/>
        </w:rPr>
        <w:t xml:space="preserve"> for sexual violence: forced sexual intercourse)</w:t>
      </w:r>
      <w:r w:rsidR="00A42468">
        <w:rPr>
          <w:lang w:val="en-US"/>
        </w:rPr>
        <w:t>; and/or</w:t>
      </w:r>
    </w:p>
    <w:p w:rsidR="00A42468" w:rsidRDefault="00A42468" w:rsidP="00A42468">
      <w:pPr>
        <w:pStyle w:val="ListParagraph"/>
        <w:numPr>
          <w:ilvl w:val="0"/>
          <w:numId w:val="1"/>
        </w:numPr>
        <w:rPr>
          <w:lang w:val="en-US"/>
        </w:rPr>
      </w:pPr>
      <w:r w:rsidRPr="00A42468">
        <w:rPr>
          <w:lang w:val="en-US"/>
        </w:rPr>
        <w:t xml:space="preserve">presence of </w:t>
      </w:r>
      <w:r w:rsidR="003839EB" w:rsidRPr="00A42468">
        <w:rPr>
          <w:lang w:val="en-US"/>
        </w:rPr>
        <w:t>injuries</w:t>
      </w:r>
      <w:r w:rsidRPr="00A42468">
        <w:rPr>
          <w:lang w:val="en-US"/>
        </w:rPr>
        <w:t xml:space="preserve"> and/or miscarriage due to the physical or sexual violence</w:t>
      </w:r>
      <w:r w:rsidR="003839EB" w:rsidRPr="00A42468">
        <w:rPr>
          <w:lang w:val="en-US"/>
        </w:rPr>
        <w:t xml:space="preserve"> </w:t>
      </w:r>
      <w:r w:rsidRPr="00A42468">
        <w:rPr>
          <w:lang w:val="en-US"/>
        </w:rPr>
        <w:t xml:space="preserve">(regardless of nature of the act); </w:t>
      </w:r>
    </w:p>
    <w:p w:rsidR="00431525" w:rsidRDefault="00431525" w:rsidP="00A42468">
      <w:pPr>
        <w:rPr>
          <w:lang w:val="en-US"/>
        </w:rPr>
      </w:pPr>
      <w:r>
        <w:rPr>
          <w:lang w:val="en-US"/>
        </w:rPr>
        <w:t>For the tabulation i</w:t>
      </w:r>
      <w:r w:rsidR="00A42468" w:rsidRPr="00A42468">
        <w:rPr>
          <w:lang w:val="en-US"/>
        </w:rPr>
        <w:t xml:space="preserve">t should also be should be able to distinguish if this </w:t>
      </w:r>
      <w:r>
        <w:rPr>
          <w:lang w:val="en-US"/>
        </w:rPr>
        <w:t xml:space="preserve">severe component (e.g. the injury) </w:t>
      </w:r>
      <w:r w:rsidR="00A42468" w:rsidRPr="00A42468">
        <w:rPr>
          <w:lang w:val="en-US"/>
        </w:rPr>
        <w:t>happened in past 12 months</w:t>
      </w:r>
      <w:r w:rsidR="00A42468">
        <w:rPr>
          <w:lang w:val="en-US"/>
        </w:rPr>
        <w:t xml:space="preserve"> or not</w:t>
      </w:r>
      <w:r w:rsidR="00A42468" w:rsidRPr="00A42468">
        <w:rPr>
          <w:lang w:val="en-US"/>
        </w:rPr>
        <w:t xml:space="preserve">.   </w:t>
      </w:r>
    </w:p>
    <w:p w:rsidR="00313B92" w:rsidRPr="00A42468" w:rsidRDefault="00A42468" w:rsidP="00A42468">
      <w:pPr>
        <w:rPr>
          <w:lang w:val="en-US"/>
        </w:rPr>
      </w:pPr>
      <w:r w:rsidRPr="00A42468">
        <w:rPr>
          <w:lang w:val="en-US"/>
        </w:rPr>
        <w:t>While physical and/or sexual violence are combined in the partner violence indicators; it is pertinent that severity should be determined for physical and sexual violence separately so that they can be included in the UN indicators I-IV</w:t>
      </w:r>
      <w:r w:rsidR="00653F06">
        <w:rPr>
          <w:lang w:val="en-US"/>
        </w:rPr>
        <w:t>, and</w:t>
      </w:r>
      <w:r w:rsidRPr="00A42468">
        <w:rPr>
          <w:lang w:val="en-US"/>
        </w:rPr>
        <w:t xml:space="preserve"> which are</w:t>
      </w:r>
      <w:r w:rsidR="00653F06">
        <w:rPr>
          <w:lang w:val="en-US"/>
        </w:rPr>
        <w:t xml:space="preserve"> meant</w:t>
      </w:r>
      <w:r w:rsidRPr="00A42468">
        <w:rPr>
          <w:lang w:val="en-US"/>
        </w:rPr>
        <w:t xml:space="preserve"> for all </w:t>
      </w:r>
      <w:r>
        <w:rPr>
          <w:lang w:val="en-US"/>
        </w:rPr>
        <w:t xml:space="preserve">perpetrators </w:t>
      </w:r>
      <w:r w:rsidR="00AA79A0">
        <w:rPr>
          <w:lang w:val="en-US"/>
        </w:rPr>
        <w:t xml:space="preserve">combined </w:t>
      </w:r>
      <w:r>
        <w:rPr>
          <w:lang w:val="en-US"/>
        </w:rPr>
        <w:t>but treating physical and sexual violence separately</w:t>
      </w:r>
      <w:r w:rsidRPr="00A42468">
        <w:rPr>
          <w:lang w:val="en-US"/>
        </w:rPr>
        <w:t xml:space="preserve">. </w:t>
      </w:r>
    </w:p>
    <w:p w:rsidR="00431525" w:rsidRDefault="00435159" w:rsidP="003839EB">
      <w:pPr>
        <w:rPr>
          <w:lang w:val="en-US"/>
        </w:rPr>
      </w:pPr>
      <w:r>
        <w:rPr>
          <w:lang w:val="en-US"/>
        </w:rPr>
        <w:t>While I concur with</w:t>
      </w:r>
      <w:r w:rsidR="00AA79A0">
        <w:rPr>
          <w:lang w:val="en-US"/>
        </w:rPr>
        <w:t xml:space="preserve"> </w:t>
      </w:r>
      <w:proofErr w:type="spellStart"/>
      <w:r w:rsidR="00AA79A0">
        <w:rPr>
          <w:lang w:val="en-US"/>
        </w:rPr>
        <w:t>UNFPA</w:t>
      </w:r>
      <w:proofErr w:type="spellEnd"/>
      <w:r w:rsidR="00653F06">
        <w:rPr>
          <w:lang w:val="en-US"/>
        </w:rPr>
        <w:t xml:space="preserve"> comments</w:t>
      </w:r>
      <w:r>
        <w:rPr>
          <w:lang w:val="en-US"/>
        </w:rPr>
        <w:t xml:space="preserve"> that </w:t>
      </w:r>
      <w:r w:rsidR="00A42468">
        <w:rPr>
          <w:lang w:val="en-US"/>
        </w:rPr>
        <w:t xml:space="preserve">impact in terms of affecting physical or mental well-being </w:t>
      </w:r>
      <w:r w:rsidR="00AA79A0">
        <w:rPr>
          <w:lang w:val="en-US"/>
        </w:rPr>
        <w:t>is an important indication for severity of the impact on the woman</w:t>
      </w:r>
      <w:r>
        <w:rPr>
          <w:lang w:val="en-US"/>
        </w:rPr>
        <w:t xml:space="preserve">; I would </w:t>
      </w:r>
      <w:r w:rsidRPr="006F4D31">
        <w:rPr>
          <w:u w:val="single"/>
          <w:lang w:val="en-US"/>
        </w:rPr>
        <w:t xml:space="preserve">not </w:t>
      </w:r>
      <w:r>
        <w:rPr>
          <w:lang w:val="en-US"/>
        </w:rPr>
        <w:t xml:space="preserve">include this as a component in the </w:t>
      </w:r>
      <w:r w:rsidR="00AA79A0">
        <w:rPr>
          <w:lang w:val="en-US"/>
        </w:rPr>
        <w:t>tabulat</w:t>
      </w:r>
      <w:r>
        <w:rPr>
          <w:lang w:val="en-US"/>
        </w:rPr>
        <w:t xml:space="preserve">ion of severity </w:t>
      </w:r>
      <w:r w:rsidR="00AA79A0">
        <w:rPr>
          <w:lang w:val="en-US"/>
        </w:rPr>
        <w:t xml:space="preserve">of the physical of sexual act. </w:t>
      </w:r>
      <w:r>
        <w:rPr>
          <w:lang w:val="en-US"/>
        </w:rPr>
        <w:t>Because this is an EFFECT or consequence of the experience of violence, it is much harder to measure in a standard</w:t>
      </w:r>
      <w:r w:rsidR="00653F06">
        <w:rPr>
          <w:lang w:val="en-US"/>
        </w:rPr>
        <w:t>ized</w:t>
      </w:r>
      <w:r>
        <w:rPr>
          <w:lang w:val="en-US"/>
        </w:rPr>
        <w:t xml:space="preserve"> way across individuals and cultures and it is impossible to link </w:t>
      </w:r>
      <w:r w:rsidR="00653F06">
        <w:rPr>
          <w:lang w:val="en-US"/>
        </w:rPr>
        <w:t xml:space="preserve">such impact </w:t>
      </w:r>
      <w:r>
        <w:rPr>
          <w:lang w:val="en-US"/>
        </w:rPr>
        <w:t xml:space="preserve">to specific types of </w:t>
      </w:r>
      <w:r w:rsidR="00653F06">
        <w:rPr>
          <w:lang w:val="en-US"/>
        </w:rPr>
        <w:t xml:space="preserve">partner </w:t>
      </w:r>
      <w:r>
        <w:rPr>
          <w:lang w:val="en-US"/>
        </w:rPr>
        <w:t>violence</w:t>
      </w:r>
      <w:r w:rsidR="00653F06">
        <w:rPr>
          <w:lang w:val="en-US"/>
        </w:rPr>
        <w:t xml:space="preserve"> as partner violence is a course of conduct that </w:t>
      </w:r>
      <w:r>
        <w:rPr>
          <w:lang w:val="en-US"/>
        </w:rPr>
        <w:t>most likely</w:t>
      </w:r>
      <w:r w:rsidR="00653F06">
        <w:rPr>
          <w:lang w:val="en-US"/>
        </w:rPr>
        <w:t xml:space="preserve"> </w:t>
      </w:r>
      <w:r w:rsidR="00AA79A0">
        <w:rPr>
          <w:lang w:val="en-US"/>
        </w:rPr>
        <w:t>includ</w:t>
      </w:r>
      <w:r w:rsidR="00653F06">
        <w:rPr>
          <w:lang w:val="en-US"/>
        </w:rPr>
        <w:t xml:space="preserve">es also all kinds of </w:t>
      </w:r>
      <w:r w:rsidR="00AA79A0">
        <w:rPr>
          <w:lang w:val="en-US"/>
        </w:rPr>
        <w:t>psychological violence</w:t>
      </w:r>
      <w:r w:rsidR="00653F06">
        <w:rPr>
          <w:lang w:val="en-US"/>
        </w:rPr>
        <w:t xml:space="preserve"> which could have cause the </w:t>
      </w:r>
      <w:r w:rsidR="00431525">
        <w:rPr>
          <w:lang w:val="en-US"/>
        </w:rPr>
        <w:t xml:space="preserve">mentioned </w:t>
      </w:r>
      <w:r w:rsidR="00653F06">
        <w:rPr>
          <w:lang w:val="en-US"/>
        </w:rPr>
        <w:t xml:space="preserve">impact. </w:t>
      </w:r>
    </w:p>
    <w:p w:rsidR="00A42468" w:rsidRDefault="00653F06" w:rsidP="003839EB">
      <w:pPr>
        <w:rPr>
          <w:lang w:val="en-US"/>
        </w:rPr>
      </w:pPr>
      <w:r>
        <w:rPr>
          <w:lang w:val="en-US"/>
        </w:rPr>
        <w:t>A similar argument can be given for th</w:t>
      </w:r>
      <w:r w:rsidR="00AA79A0">
        <w:rPr>
          <w:lang w:val="en-US"/>
        </w:rPr>
        <w:t xml:space="preserve">e </w:t>
      </w:r>
      <w:r w:rsidR="00431525">
        <w:rPr>
          <w:lang w:val="en-US"/>
        </w:rPr>
        <w:t>‘</w:t>
      </w:r>
      <w:r w:rsidR="00AA79A0">
        <w:rPr>
          <w:lang w:val="en-US"/>
        </w:rPr>
        <w:t>fear</w:t>
      </w:r>
      <w:r w:rsidR="00431525">
        <w:rPr>
          <w:lang w:val="en-US"/>
        </w:rPr>
        <w:t>’</w:t>
      </w:r>
      <w:r w:rsidR="00AA79A0">
        <w:rPr>
          <w:lang w:val="en-US"/>
        </w:rPr>
        <w:t xml:space="preserve"> factor. While </w:t>
      </w:r>
      <w:r>
        <w:rPr>
          <w:lang w:val="en-US"/>
        </w:rPr>
        <w:t xml:space="preserve">health impact and fear are </w:t>
      </w:r>
      <w:r w:rsidR="00AA79A0">
        <w:rPr>
          <w:lang w:val="en-US"/>
        </w:rPr>
        <w:t>important</w:t>
      </w:r>
      <w:r w:rsidR="006F4D31">
        <w:rPr>
          <w:lang w:val="en-US"/>
        </w:rPr>
        <w:t>;</w:t>
      </w:r>
      <w:r w:rsidR="00AA79A0">
        <w:rPr>
          <w:lang w:val="en-US"/>
        </w:rPr>
        <w:t xml:space="preserve"> they </w:t>
      </w:r>
      <w:r w:rsidR="00F03CA9">
        <w:rPr>
          <w:lang w:val="en-US"/>
        </w:rPr>
        <w:t xml:space="preserve">are best </w:t>
      </w:r>
      <w:r w:rsidR="00AA79A0">
        <w:rPr>
          <w:lang w:val="en-US"/>
        </w:rPr>
        <w:t xml:space="preserve">tabulated separately. </w:t>
      </w:r>
      <w:r w:rsidR="006F4D31">
        <w:rPr>
          <w:lang w:val="en-US"/>
        </w:rPr>
        <w:t xml:space="preserve"> Moreover, </w:t>
      </w:r>
      <w:r>
        <w:rPr>
          <w:lang w:val="en-US"/>
        </w:rPr>
        <w:t>n</w:t>
      </w:r>
      <w:r w:rsidR="00AA79A0">
        <w:rPr>
          <w:lang w:val="en-US"/>
        </w:rPr>
        <w:t xml:space="preserve">ote that ‘fear’ does not work in all cultures: e.g. in some south-east Asian countries </w:t>
      </w:r>
      <w:r w:rsidR="006F4D31">
        <w:rPr>
          <w:lang w:val="en-US"/>
        </w:rPr>
        <w:t>‘</w:t>
      </w:r>
      <w:r w:rsidR="00AA79A0">
        <w:rPr>
          <w:lang w:val="en-US"/>
        </w:rPr>
        <w:t>fear</w:t>
      </w:r>
      <w:r w:rsidR="006F4D31">
        <w:rPr>
          <w:lang w:val="en-US"/>
        </w:rPr>
        <w:t>’</w:t>
      </w:r>
      <w:r w:rsidR="00AA79A0">
        <w:rPr>
          <w:lang w:val="en-US"/>
        </w:rPr>
        <w:t xml:space="preserve"> and </w:t>
      </w:r>
      <w:r w:rsidR="006F4D31">
        <w:rPr>
          <w:lang w:val="en-US"/>
        </w:rPr>
        <w:t>‘</w:t>
      </w:r>
      <w:r w:rsidR="00AA79A0">
        <w:rPr>
          <w:lang w:val="en-US"/>
        </w:rPr>
        <w:t>respect</w:t>
      </w:r>
      <w:r w:rsidR="006F4D31">
        <w:rPr>
          <w:lang w:val="en-US"/>
        </w:rPr>
        <w:t>’</w:t>
      </w:r>
      <w:r w:rsidR="00AA79A0">
        <w:rPr>
          <w:lang w:val="en-US"/>
        </w:rPr>
        <w:t xml:space="preserve"> are the same word and most women will say they fear their husband all the time.</w:t>
      </w:r>
    </w:p>
    <w:p w:rsidR="00F03CA9" w:rsidRDefault="00F03CA9" w:rsidP="003839EB">
      <w:pPr>
        <w:rPr>
          <w:u w:val="single"/>
          <w:lang w:val="en-US"/>
        </w:rPr>
      </w:pPr>
    </w:p>
    <w:p w:rsidR="00431525" w:rsidRDefault="006F4D31" w:rsidP="003839EB">
      <w:pPr>
        <w:rPr>
          <w:u w:val="single"/>
          <w:lang w:val="en-US"/>
        </w:rPr>
      </w:pPr>
      <w:r w:rsidRPr="006F4D31">
        <w:rPr>
          <w:u w:val="single"/>
          <w:lang w:val="en-US"/>
        </w:rPr>
        <w:t>On perpetrators</w:t>
      </w:r>
      <w:r w:rsidR="00753C3C">
        <w:rPr>
          <w:u w:val="single"/>
          <w:lang w:val="en-US"/>
        </w:rPr>
        <w:t>:</w:t>
      </w:r>
    </w:p>
    <w:p w:rsidR="006F4D31" w:rsidRDefault="006F4D31" w:rsidP="003839EB">
      <w:pPr>
        <w:rPr>
          <w:lang w:val="en-US"/>
        </w:rPr>
      </w:pPr>
      <w:r>
        <w:rPr>
          <w:lang w:val="en-US"/>
        </w:rPr>
        <w:t>For perpetrators o</w:t>
      </w:r>
      <w:r w:rsidR="00431525">
        <w:rPr>
          <w:lang w:val="en-US"/>
        </w:rPr>
        <w:t>f</w:t>
      </w:r>
      <w:r>
        <w:rPr>
          <w:lang w:val="en-US"/>
        </w:rPr>
        <w:t xml:space="preserve"> non-partner violence it is</w:t>
      </w:r>
      <w:r w:rsidR="00431525">
        <w:rPr>
          <w:lang w:val="en-US"/>
        </w:rPr>
        <w:t xml:space="preserve"> extremely important</w:t>
      </w:r>
      <w:r>
        <w:rPr>
          <w:lang w:val="en-US"/>
        </w:rPr>
        <w:t xml:space="preserve"> to collect data on the </w:t>
      </w:r>
      <w:r w:rsidRPr="00653F06">
        <w:rPr>
          <w:u w:val="single"/>
          <w:lang w:val="en-US"/>
        </w:rPr>
        <w:t>sex</w:t>
      </w:r>
      <w:r>
        <w:rPr>
          <w:lang w:val="en-US"/>
        </w:rPr>
        <w:t xml:space="preserve"> of the perpetrator (in the DHS6 version some groups are combined such as sister/brother, daughter/son, other relative, teacher….</w:t>
      </w:r>
      <w:r w:rsidR="00431525">
        <w:rPr>
          <w:lang w:val="en-US"/>
        </w:rPr>
        <w:t>, which makes it impossible to break down by sex)</w:t>
      </w:r>
    </w:p>
    <w:p w:rsidR="00F03CA9" w:rsidRDefault="00F03CA9" w:rsidP="003839EB">
      <w:pPr>
        <w:rPr>
          <w:u w:val="single"/>
          <w:lang w:val="en-US"/>
        </w:rPr>
      </w:pPr>
    </w:p>
    <w:p w:rsidR="006F4D31" w:rsidRPr="006F4D31" w:rsidRDefault="006F4D31" w:rsidP="003839EB">
      <w:pPr>
        <w:rPr>
          <w:u w:val="single"/>
          <w:lang w:val="en-US"/>
        </w:rPr>
      </w:pPr>
      <w:r w:rsidRPr="006F4D31">
        <w:rPr>
          <w:u w:val="single"/>
          <w:lang w:val="en-US"/>
        </w:rPr>
        <w:t xml:space="preserve">On help-seeking </w:t>
      </w:r>
      <w:r>
        <w:rPr>
          <w:u w:val="single"/>
          <w:lang w:val="en-US"/>
        </w:rPr>
        <w:t>behavior</w:t>
      </w:r>
      <w:r w:rsidR="00753C3C">
        <w:rPr>
          <w:u w:val="single"/>
          <w:lang w:val="en-US"/>
        </w:rPr>
        <w:t>:</w:t>
      </w:r>
    </w:p>
    <w:p w:rsidR="006F4D31" w:rsidRDefault="006F4D31" w:rsidP="003839EB">
      <w:pPr>
        <w:rPr>
          <w:lang w:val="en-US"/>
        </w:rPr>
      </w:pPr>
      <w:r>
        <w:rPr>
          <w:lang w:val="en-US"/>
        </w:rPr>
        <w:lastRenderedPageBreak/>
        <w:t>DV28- while this question is important I think it loses all specificity if it is asked for “all the different things we have been talking about”. If this question is being kept in the module it would be more relevant to have this after the set of partner violence questions</w:t>
      </w:r>
      <w:r w:rsidR="00653F06">
        <w:rPr>
          <w:lang w:val="en-US"/>
        </w:rPr>
        <w:t>, and asking this only for the last/most recent partner, to avoid confusion and mix up</w:t>
      </w:r>
      <w:r>
        <w:rPr>
          <w:lang w:val="en-US"/>
        </w:rPr>
        <w:t xml:space="preserve">. </w:t>
      </w:r>
    </w:p>
    <w:p w:rsidR="00F03CA9" w:rsidRDefault="00F03CA9" w:rsidP="003839EB">
      <w:pPr>
        <w:rPr>
          <w:u w:val="single"/>
          <w:lang w:val="en-US"/>
        </w:rPr>
      </w:pPr>
    </w:p>
    <w:p w:rsidR="00F03CA9" w:rsidRDefault="00F03CA9" w:rsidP="003839EB">
      <w:pPr>
        <w:rPr>
          <w:u w:val="single"/>
          <w:lang w:val="en-US"/>
        </w:rPr>
      </w:pPr>
      <w:r>
        <w:rPr>
          <w:u w:val="single"/>
          <w:lang w:val="en-US"/>
        </w:rPr>
        <w:t>On attitudes</w:t>
      </w:r>
      <w:r w:rsidR="00753C3C">
        <w:rPr>
          <w:u w:val="single"/>
          <w:lang w:val="en-US"/>
        </w:rPr>
        <w:t>:</w:t>
      </w:r>
    </w:p>
    <w:p w:rsidR="00151A0C" w:rsidRDefault="00151A0C" w:rsidP="003839EB">
      <w:pPr>
        <w:rPr>
          <w:lang w:val="en-US"/>
        </w:rPr>
      </w:pPr>
      <w:r>
        <w:rPr>
          <w:lang w:val="en-US"/>
        </w:rPr>
        <w:t xml:space="preserve">The </w:t>
      </w:r>
      <w:proofErr w:type="spellStart"/>
      <w:r>
        <w:rPr>
          <w:lang w:val="en-US"/>
        </w:rPr>
        <w:t>UNFPA</w:t>
      </w:r>
      <w:proofErr w:type="spellEnd"/>
      <w:r>
        <w:rPr>
          <w:lang w:val="en-US"/>
        </w:rPr>
        <w:t xml:space="preserve"> group suggested adding questions </w:t>
      </w:r>
      <w:r w:rsidRPr="00AF54AF">
        <w:rPr>
          <w:u w:val="single"/>
          <w:lang w:val="en-US"/>
        </w:rPr>
        <w:t>on attitudes</w:t>
      </w:r>
      <w:r>
        <w:rPr>
          <w:lang w:val="en-US"/>
        </w:rPr>
        <w:t>, proposing those from the WHO questionnaire. I would disagree with this, as from experience the attitude questions are the least valid</w:t>
      </w:r>
      <w:r w:rsidR="00DF6043">
        <w:rPr>
          <w:lang w:val="en-US"/>
        </w:rPr>
        <w:t>ated, least valid questions</w:t>
      </w:r>
      <w:r>
        <w:rPr>
          <w:lang w:val="en-US"/>
        </w:rPr>
        <w:t xml:space="preserve"> and we are not sure in most cases what we are measuring. </w:t>
      </w:r>
      <w:r w:rsidR="00AF54AF">
        <w:rPr>
          <w:lang w:val="en-US"/>
        </w:rPr>
        <w:t>While the</w:t>
      </w:r>
      <w:r w:rsidR="00431525">
        <w:rPr>
          <w:lang w:val="en-US"/>
        </w:rPr>
        <w:t xml:space="preserve"> attitude questions</w:t>
      </w:r>
      <w:r w:rsidR="00AF54AF">
        <w:rPr>
          <w:lang w:val="en-US"/>
        </w:rPr>
        <w:t xml:space="preserve"> assume </w:t>
      </w:r>
      <w:r w:rsidR="00431525">
        <w:rPr>
          <w:lang w:val="en-US"/>
        </w:rPr>
        <w:t xml:space="preserve">that </w:t>
      </w:r>
      <w:r w:rsidR="00AF54AF">
        <w:rPr>
          <w:lang w:val="en-US"/>
        </w:rPr>
        <w:t xml:space="preserve">women are able to think beyond their </w:t>
      </w:r>
      <w:r>
        <w:rPr>
          <w:lang w:val="en-US"/>
        </w:rPr>
        <w:t>‘own reality’</w:t>
      </w:r>
      <w:r w:rsidR="00AF54AF">
        <w:rPr>
          <w:lang w:val="en-US"/>
        </w:rPr>
        <w:t xml:space="preserve"> this is often not true and thus answers reflect their experience rather than their opi</w:t>
      </w:r>
      <w:r>
        <w:rPr>
          <w:lang w:val="en-US"/>
        </w:rPr>
        <w:t>nion</w:t>
      </w:r>
      <w:r w:rsidR="00AF54AF">
        <w:rPr>
          <w:lang w:val="en-US"/>
        </w:rPr>
        <w:t xml:space="preserve">. Alternatively, </w:t>
      </w:r>
      <w:r>
        <w:rPr>
          <w:lang w:val="en-US"/>
        </w:rPr>
        <w:t xml:space="preserve">in more developed contexts, </w:t>
      </w:r>
      <w:r w:rsidR="00AF54AF">
        <w:rPr>
          <w:lang w:val="en-US"/>
        </w:rPr>
        <w:t xml:space="preserve">you get </w:t>
      </w:r>
      <w:r>
        <w:rPr>
          <w:lang w:val="en-US"/>
        </w:rPr>
        <w:t xml:space="preserve">socially desirable answers. From viewpoint of anthropology and cultural relativism they are biased as they ‘try to measure if they think what we think that they should think’. So, while they are ‘politically important’ I think in practice they are often quite meaningless. </w:t>
      </w:r>
    </w:p>
    <w:p w:rsidR="00F03CA9" w:rsidRDefault="00F03CA9" w:rsidP="003839EB">
      <w:pPr>
        <w:rPr>
          <w:u w:val="single"/>
          <w:lang w:val="en-US"/>
        </w:rPr>
      </w:pPr>
    </w:p>
    <w:p w:rsidR="00F03CA9" w:rsidRDefault="00F03CA9" w:rsidP="003839EB">
      <w:pPr>
        <w:rPr>
          <w:lang w:val="en-US"/>
        </w:rPr>
      </w:pPr>
      <w:r>
        <w:rPr>
          <w:u w:val="single"/>
          <w:lang w:val="en-US"/>
        </w:rPr>
        <w:t>On u</w:t>
      </w:r>
      <w:r w:rsidR="00151A0C" w:rsidRPr="00AF54AF">
        <w:rPr>
          <w:u w:val="single"/>
          <w:lang w:val="en-US"/>
        </w:rPr>
        <w:t>nder 15 experience of violence</w:t>
      </w:r>
      <w:r w:rsidR="00753C3C">
        <w:rPr>
          <w:u w:val="single"/>
          <w:lang w:val="en-US"/>
        </w:rPr>
        <w:t>:</w:t>
      </w:r>
    </w:p>
    <w:p w:rsidR="00151A0C" w:rsidRDefault="00151A0C" w:rsidP="003839EB">
      <w:pPr>
        <w:rPr>
          <w:lang w:val="en-US"/>
        </w:rPr>
      </w:pPr>
      <w:r>
        <w:rPr>
          <w:lang w:val="en-US"/>
        </w:rPr>
        <w:t xml:space="preserve"> </w:t>
      </w:r>
      <w:r w:rsidR="00431525">
        <w:rPr>
          <w:lang w:val="en-US"/>
        </w:rPr>
        <w:t>I</w:t>
      </w:r>
      <w:r w:rsidR="00431525">
        <w:rPr>
          <w:lang w:val="en-US"/>
        </w:rPr>
        <w:t xml:space="preserve">f there are no other questions on </w:t>
      </w:r>
      <w:proofErr w:type="gramStart"/>
      <w:r w:rsidR="00431525">
        <w:rPr>
          <w:lang w:val="en-US"/>
        </w:rPr>
        <w:t>under</w:t>
      </w:r>
      <w:proofErr w:type="gramEnd"/>
      <w:r w:rsidR="00431525">
        <w:rPr>
          <w:lang w:val="en-US"/>
        </w:rPr>
        <w:t xml:space="preserve"> 15 experience of violence</w:t>
      </w:r>
      <w:r w:rsidR="00431525">
        <w:rPr>
          <w:lang w:val="en-US"/>
        </w:rPr>
        <w:t xml:space="preserve"> </w:t>
      </w:r>
      <w:r>
        <w:rPr>
          <w:lang w:val="en-US"/>
        </w:rPr>
        <w:t xml:space="preserve">I would </w:t>
      </w:r>
      <w:r w:rsidR="00DE762C">
        <w:rPr>
          <w:lang w:val="en-US"/>
        </w:rPr>
        <w:t>NOT</w:t>
      </w:r>
      <w:r>
        <w:rPr>
          <w:lang w:val="en-US"/>
        </w:rPr>
        <w:t xml:space="preserve"> include the face card</w:t>
      </w:r>
      <w:r w:rsidR="00AF54AF">
        <w:rPr>
          <w:lang w:val="en-US"/>
        </w:rPr>
        <w:t>. This is</w:t>
      </w:r>
      <w:r>
        <w:rPr>
          <w:lang w:val="en-US"/>
        </w:rPr>
        <w:t xml:space="preserve"> because the face</w:t>
      </w:r>
      <w:r w:rsidR="00DE762C">
        <w:rPr>
          <w:lang w:val="en-US"/>
        </w:rPr>
        <w:t xml:space="preserve"> </w:t>
      </w:r>
      <w:r>
        <w:rPr>
          <w:lang w:val="en-US"/>
        </w:rPr>
        <w:t>card is meant to corroborate earlier given data</w:t>
      </w:r>
      <w:r w:rsidR="00AF54AF">
        <w:rPr>
          <w:lang w:val="en-US"/>
        </w:rPr>
        <w:t>, to give a second opportunity to disclose the most sensitive type of violence</w:t>
      </w:r>
      <w:r>
        <w:rPr>
          <w:lang w:val="en-US"/>
        </w:rPr>
        <w:t xml:space="preserve"> and to assess </w:t>
      </w:r>
      <w:r w:rsidR="00AF54AF">
        <w:rPr>
          <w:lang w:val="en-US"/>
        </w:rPr>
        <w:t xml:space="preserve">the </w:t>
      </w:r>
      <w:r>
        <w:rPr>
          <w:lang w:val="en-US"/>
        </w:rPr>
        <w:t xml:space="preserve">degree of underreporting. Having said this, because the module is already very long and complex and </w:t>
      </w:r>
      <w:proofErr w:type="gramStart"/>
      <w:r>
        <w:rPr>
          <w:lang w:val="en-US"/>
        </w:rPr>
        <w:t>under</w:t>
      </w:r>
      <w:proofErr w:type="gramEnd"/>
      <w:r>
        <w:rPr>
          <w:lang w:val="en-US"/>
        </w:rPr>
        <w:t xml:space="preserve"> 15 experience of violence is harder to measure and</w:t>
      </w:r>
      <w:r w:rsidR="00431525">
        <w:rPr>
          <w:lang w:val="en-US"/>
        </w:rPr>
        <w:t xml:space="preserve"> it is </w:t>
      </w:r>
      <w:r>
        <w:rPr>
          <w:lang w:val="en-US"/>
        </w:rPr>
        <w:t>not part of the</w:t>
      </w:r>
      <w:r w:rsidR="00DE762C">
        <w:rPr>
          <w:lang w:val="en-US"/>
        </w:rPr>
        <w:t xml:space="preserve"> UN </w:t>
      </w:r>
      <w:proofErr w:type="spellStart"/>
      <w:r w:rsidR="00DE762C">
        <w:rPr>
          <w:lang w:val="en-US"/>
        </w:rPr>
        <w:t>VAW</w:t>
      </w:r>
      <w:proofErr w:type="spellEnd"/>
      <w:r w:rsidR="00DE762C">
        <w:rPr>
          <w:lang w:val="en-US"/>
        </w:rPr>
        <w:t xml:space="preserve"> </w:t>
      </w:r>
      <w:r>
        <w:rPr>
          <w:lang w:val="en-US"/>
        </w:rPr>
        <w:t xml:space="preserve">indicators, I would suggest NOT to include questions on this topic. </w:t>
      </w:r>
    </w:p>
    <w:p w:rsidR="00F03CA9" w:rsidRDefault="00F03CA9" w:rsidP="003839EB">
      <w:pPr>
        <w:rPr>
          <w:lang w:val="en-US"/>
        </w:rPr>
      </w:pPr>
    </w:p>
    <w:p w:rsidR="00AA79A0" w:rsidRPr="00313B92" w:rsidRDefault="00431525" w:rsidP="003839EB">
      <w:pPr>
        <w:rPr>
          <w:lang w:val="en-US"/>
        </w:rPr>
      </w:pPr>
      <w:r>
        <w:rPr>
          <w:lang w:val="en-US"/>
        </w:rPr>
        <w:t xml:space="preserve">I have written this </w:t>
      </w:r>
      <w:r w:rsidR="00DA4565">
        <w:rPr>
          <w:lang w:val="en-US"/>
        </w:rPr>
        <w:t xml:space="preserve">quite </w:t>
      </w:r>
      <w:r>
        <w:rPr>
          <w:lang w:val="en-US"/>
        </w:rPr>
        <w:t xml:space="preserve">in a hurry (with the deadline in </w:t>
      </w:r>
      <w:r w:rsidR="00753C3C">
        <w:rPr>
          <w:lang w:val="en-US"/>
        </w:rPr>
        <w:t>just coming up</w:t>
      </w:r>
      <w:r w:rsidR="00F03CA9">
        <w:rPr>
          <w:lang w:val="en-US"/>
        </w:rPr>
        <w:t>!</w:t>
      </w:r>
      <w:r>
        <w:rPr>
          <w:lang w:val="en-US"/>
        </w:rPr>
        <w:t>). Please do contact me if you need further clarifications. Thank you for this opportunity</w:t>
      </w:r>
      <w:r w:rsidR="00F03CA9">
        <w:rPr>
          <w:lang w:val="en-US"/>
        </w:rPr>
        <w:t xml:space="preserve"> and good luck with the next revision!</w:t>
      </w:r>
      <w:r>
        <w:rPr>
          <w:lang w:val="en-US"/>
        </w:rPr>
        <w:t xml:space="preserve"> </w:t>
      </w:r>
    </w:p>
    <w:p w:rsidR="006C1D4C" w:rsidRPr="00313B92" w:rsidRDefault="006C1D4C">
      <w:pPr>
        <w:rPr>
          <w:lang w:val="en-US"/>
        </w:rPr>
      </w:pPr>
      <w:bookmarkStart w:id="0" w:name="_GoBack"/>
      <w:bookmarkEnd w:id="0"/>
    </w:p>
    <w:sectPr w:rsidR="006C1D4C" w:rsidRPr="00313B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D5" w:rsidRDefault="00B154D5" w:rsidP="00F03CA9">
      <w:pPr>
        <w:spacing w:after="0" w:line="240" w:lineRule="auto"/>
      </w:pPr>
      <w:r>
        <w:separator/>
      </w:r>
    </w:p>
  </w:endnote>
  <w:endnote w:type="continuationSeparator" w:id="0">
    <w:p w:rsidR="00B154D5" w:rsidRDefault="00B154D5" w:rsidP="00F0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262046"/>
      <w:docPartObj>
        <w:docPartGallery w:val="Page Numbers (Bottom of Page)"/>
        <w:docPartUnique/>
      </w:docPartObj>
    </w:sdtPr>
    <w:sdtEndPr>
      <w:rPr>
        <w:noProof/>
      </w:rPr>
    </w:sdtEndPr>
    <w:sdtContent>
      <w:p w:rsidR="00F03CA9" w:rsidRDefault="00F03CA9">
        <w:pPr>
          <w:pStyle w:val="Footer"/>
          <w:jc w:val="center"/>
        </w:pPr>
        <w:r>
          <w:fldChar w:fldCharType="begin"/>
        </w:r>
        <w:r>
          <w:instrText xml:space="preserve"> PAGE   \* MERGEFORMAT </w:instrText>
        </w:r>
        <w:r>
          <w:fldChar w:fldCharType="separate"/>
        </w:r>
        <w:r w:rsidR="00DA4565">
          <w:rPr>
            <w:noProof/>
          </w:rPr>
          <w:t>3</w:t>
        </w:r>
        <w:r>
          <w:rPr>
            <w:noProof/>
          </w:rPr>
          <w:fldChar w:fldCharType="end"/>
        </w:r>
      </w:p>
    </w:sdtContent>
  </w:sdt>
  <w:p w:rsidR="00F03CA9" w:rsidRDefault="00F03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D5" w:rsidRDefault="00B154D5" w:rsidP="00F03CA9">
      <w:pPr>
        <w:spacing w:after="0" w:line="240" w:lineRule="auto"/>
      </w:pPr>
      <w:r>
        <w:separator/>
      </w:r>
    </w:p>
  </w:footnote>
  <w:footnote w:type="continuationSeparator" w:id="0">
    <w:p w:rsidR="00B154D5" w:rsidRDefault="00B154D5" w:rsidP="00F03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E86"/>
    <w:multiLevelType w:val="hybridMultilevel"/>
    <w:tmpl w:val="8E4EEC0C"/>
    <w:lvl w:ilvl="0" w:tplc="F2BE00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575753"/>
    <w:multiLevelType w:val="hybridMultilevel"/>
    <w:tmpl w:val="19C28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9C59B3"/>
    <w:multiLevelType w:val="singleLevel"/>
    <w:tmpl w:val="E8942A9C"/>
    <w:lvl w:ilvl="0">
      <w:start w:val="1"/>
      <w:numFmt w:val="lowerLetter"/>
      <w:lvlText w:val="%1)"/>
      <w:lvlJc w:val="left"/>
      <w:pPr>
        <w:tabs>
          <w:tab w:val="num" w:pos="360"/>
        </w:tabs>
        <w:ind w:left="360" w:hanging="360"/>
      </w:pPr>
    </w:lvl>
  </w:abstractNum>
  <w:abstractNum w:abstractNumId="3">
    <w:nsid w:val="758C52C8"/>
    <w:multiLevelType w:val="hybridMultilevel"/>
    <w:tmpl w:val="A426F74C"/>
    <w:lvl w:ilvl="0" w:tplc="DFB6FB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CA71C0"/>
    <w:multiLevelType w:val="hybridMultilevel"/>
    <w:tmpl w:val="7400AE94"/>
    <w:lvl w:ilvl="0" w:tplc="577C93B8">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92"/>
    <w:rsid w:val="00142EE7"/>
    <w:rsid w:val="00151A0C"/>
    <w:rsid w:val="00313B92"/>
    <w:rsid w:val="003839EB"/>
    <w:rsid w:val="00431525"/>
    <w:rsid w:val="00435159"/>
    <w:rsid w:val="00653F06"/>
    <w:rsid w:val="006C1D4C"/>
    <w:rsid w:val="006F4D31"/>
    <w:rsid w:val="00753C3C"/>
    <w:rsid w:val="00A42468"/>
    <w:rsid w:val="00AA79A0"/>
    <w:rsid w:val="00AF54AF"/>
    <w:rsid w:val="00B154D5"/>
    <w:rsid w:val="00DA4565"/>
    <w:rsid w:val="00DB41CE"/>
    <w:rsid w:val="00DE762C"/>
    <w:rsid w:val="00DF6043"/>
    <w:rsid w:val="00EA25EF"/>
    <w:rsid w:val="00F03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468"/>
    <w:pPr>
      <w:ind w:left="720"/>
      <w:contextualSpacing/>
    </w:pPr>
  </w:style>
  <w:style w:type="character" w:styleId="Hyperlink">
    <w:name w:val="Hyperlink"/>
    <w:basedOn w:val="DefaultParagraphFont"/>
    <w:uiPriority w:val="99"/>
    <w:unhideWhenUsed/>
    <w:rsid w:val="00653F06"/>
    <w:rPr>
      <w:color w:val="0000FF" w:themeColor="hyperlink"/>
      <w:u w:val="single"/>
    </w:rPr>
  </w:style>
  <w:style w:type="paragraph" w:styleId="Header">
    <w:name w:val="header"/>
    <w:basedOn w:val="Normal"/>
    <w:link w:val="HeaderChar"/>
    <w:uiPriority w:val="99"/>
    <w:unhideWhenUsed/>
    <w:rsid w:val="00F03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CA9"/>
  </w:style>
  <w:style w:type="paragraph" w:styleId="Footer">
    <w:name w:val="footer"/>
    <w:basedOn w:val="Normal"/>
    <w:link w:val="FooterChar"/>
    <w:uiPriority w:val="99"/>
    <w:unhideWhenUsed/>
    <w:rsid w:val="00F03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468"/>
    <w:pPr>
      <w:ind w:left="720"/>
      <w:contextualSpacing/>
    </w:pPr>
  </w:style>
  <w:style w:type="character" w:styleId="Hyperlink">
    <w:name w:val="Hyperlink"/>
    <w:basedOn w:val="DefaultParagraphFont"/>
    <w:uiPriority w:val="99"/>
    <w:unhideWhenUsed/>
    <w:rsid w:val="00653F06"/>
    <w:rPr>
      <w:color w:val="0000FF" w:themeColor="hyperlink"/>
      <w:u w:val="single"/>
    </w:rPr>
  </w:style>
  <w:style w:type="paragraph" w:styleId="Header">
    <w:name w:val="header"/>
    <w:basedOn w:val="Normal"/>
    <w:link w:val="HeaderChar"/>
    <w:uiPriority w:val="99"/>
    <w:unhideWhenUsed/>
    <w:rsid w:val="00F03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CA9"/>
  </w:style>
  <w:style w:type="paragraph" w:styleId="Footer">
    <w:name w:val="footer"/>
    <w:basedOn w:val="Normal"/>
    <w:link w:val="FooterChar"/>
    <w:uiPriority w:val="99"/>
    <w:unhideWhenUsed/>
    <w:rsid w:val="00F03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ette.janse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dc:creator>
  <cp:lastModifiedBy>Henriette</cp:lastModifiedBy>
  <cp:revision>6</cp:revision>
  <dcterms:created xsi:type="dcterms:W3CDTF">2014-04-11T20:02:00Z</dcterms:created>
  <dcterms:modified xsi:type="dcterms:W3CDTF">2014-04-11T22:50:00Z</dcterms:modified>
</cp:coreProperties>
</file>