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4B7" w:rsidRDefault="006474B7" w:rsidP="006474B7">
      <w:pPr>
        <w:jc w:val="center"/>
        <w:rPr>
          <w:rFonts w:asciiTheme="majorHAnsi" w:hAnsiTheme="majorHAnsi"/>
          <w:b/>
          <w:sz w:val="24"/>
          <w:szCs w:val="24"/>
        </w:rPr>
      </w:pPr>
      <w:r w:rsidRPr="00F851B9">
        <w:rPr>
          <w:rFonts w:asciiTheme="majorHAnsi" w:hAnsiTheme="majorHAnsi"/>
          <w:b/>
          <w:sz w:val="24"/>
          <w:szCs w:val="24"/>
        </w:rPr>
        <w:t xml:space="preserve">Proposal for Changes in the DHS </w:t>
      </w:r>
      <w:r w:rsidR="005B2D3A">
        <w:rPr>
          <w:rFonts w:asciiTheme="majorHAnsi" w:hAnsiTheme="majorHAnsi"/>
          <w:b/>
          <w:sz w:val="24"/>
          <w:szCs w:val="24"/>
        </w:rPr>
        <w:t xml:space="preserve">Model </w:t>
      </w:r>
      <w:r w:rsidR="00F851B9" w:rsidRPr="00F851B9">
        <w:rPr>
          <w:rFonts w:asciiTheme="majorHAnsi" w:hAnsiTheme="majorHAnsi"/>
          <w:b/>
          <w:sz w:val="24"/>
          <w:szCs w:val="24"/>
        </w:rPr>
        <w:t>Women’s</w:t>
      </w:r>
      <w:r w:rsidRPr="00F851B9">
        <w:rPr>
          <w:rFonts w:asciiTheme="majorHAnsi" w:hAnsiTheme="majorHAnsi"/>
          <w:b/>
          <w:sz w:val="24"/>
          <w:szCs w:val="24"/>
        </w:rPr>
        <w:t xml:space="preserve"> Questionnaire Submitted to DHS</w:t>
      </w:r>
    </w:p>
    <w:p w:rsidR="003E267B" w:rsidRPr="002D49F9" w:rsidRDefault="00131321" w:rsidP="002D49F9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Submitted by CDC</w:t>
      </w:r>
      <w:r w:rsidR="00FB1903">
        <w:rPr>
          <w:rStyle w:val="FootnoteReference"/>
          <w:rFonts w:asciiTheme="majorHAnsi" w:hAnsiTheme="majorHAnsi"/>
          <w:b/>
        </w:rPr>
        <w:footnoteReference w:id="1"/>
      </w:r>
      <w:r w:rsidR="002D49F9">
        <w:rPr>
          <w:rFonts w:asciiTheme="majorHAnsi" w:hAnsiTheme="majorHAnsi"/>
          <w:b/>
        </w:rPr>
        <w:t>,</w:t>
      </w:r>
      <w:r>
        <w:rPr>
          <w:rFonts w:asciiTheme="majorHAnsi" w:hAnsiTheme="majorHAnsi"/>
          <w:b/>
        </w:rPr>
        <w:t xml:space="preserve"> SPRING</w:t>
      </w:r>
      <w:r w:rsidR="00A77D5D">
        <w:rPr>
          <w:rStyle w:val="FootnoteReference"/>
          <w:rFonts w:asciiTheme="majorHAnsi" w:hAnsiTheme="majorHAnsi"/>
          <w:b/>
        </w:rPr>
        <w:footnoteReference w:id="2"/>
      </w:r>
      <w:r w:rsidR="004F7C25">
        <w:rPr>
          <w:rFonts w:asciiTheme="majorHAnsi" w:hAnsiTheme="majorHAnsi"/>
          <w:b/>
        </w:rPr>
        <w:t xml:space="preserve">, World Food Programme, UNICEF, Micronutrient Initiative, </w:t>
      </w:r>
      <w:r w:rsidR="009E0087">
        <w:rPr>
          <w:rFonts w:asciiTheme="majorHAnsi" w:hAnsiTheme="majorHAnsi"/>
          <w:b/>
        </w:rPr>
        <w:t xml:space="preserve">Global Alliance for Improved Nutrition, </w:t>
      </w:r>
      <w:r w:rsidR="009A5619">
        <w:rPr>
          <w:rFonts w:asciiTheme="majorHAnsi" w:hAnsiTheme="majorHAnsi"/>
          <w:b/>
        </w:rPr>
        <w:t xml:space="preserve">Sight and Life, </w:t>
      </w:r>
      <w:r w:rsidR="00A60D88">
        <w:rPr>
          <w:rFonts w:asciiTheme="majorHAnsi" w:hAnsiTheme="majorHAnsi"/>
          <w:b/>
        </w:rPr>
        <w:t xml:space="preserve">UC Davis, </w:t>
      </w:r>
      <w:r w:rsidR="00C5056D" w:rsidRPr="00C5056D">
        <w:rPr>
          <w:rFonts w:asciiTheme="majorHAnsi" w:hAnsiTheme="majorHAnsi"/>
          <w:b/>
        </w:rPr>
        <w:t>Hospital for Sick Children</w:t>
      </w:r>
      <w:r w:rsidR="00C5056D">
        <w:rPr>
          <w:rStyle w:val="FootnoteReference"/>
          <w:rFonts w:asciiTheme="majorHAnsi" w:hAnsiTheme="majorHAnsi"/>
          <w:b/>
        </w:rPr>
        <w:footnoteReference w:id="3"/>
      </w:r>
      <w:r w:rsidR="00C5056D">
        <w:rPr>
          <w:rFonts w:asciiTheme="majorHAnsi" w:hAnsiTheme="majorHAnsi"/>
          <w:b/>
        </w:rPr>
        <w:t xml:space="preserve">, </w:t>
      </w:r>
      <w:r w:rsidR="002D49F9">
        <w:rPr>
          <w:rFonts w:asciiTheme="majorHAnsi" w:hAnsiTheme="majorHAnsi"/>
          <w:b/>
        </w:rPr>
        <w:t xml:space="preserve">and the </w:t>
      </w:r>
      <w:r w:rsidR="009E0087">
        <w:rPr>
          <w:rFonts w:asciiTheme="majorHAnsi" w:hAnsiTheme="majorHAnsi"/>
          <w:b/>
        </w:rPr>
        <w:t>Home Fortification Technical Advisory Group</w:t>
      </w:r>
      <w:r w:rsidR="009E0087">
        <w:rPr>
          <w:rStyle w:val="FootnoteReference"/>
          <w:rFonts w:asciiTheme="majorHAnsi" w:hAnsiTheme="majorHAnsi"/>
          <w:b/>
        </w:rPr>
        <w:footnoteReference w:id="4"/>
      </w:r>
    </w:p>
    <w:p w:rsidR="00F67752" w:rsidRDefault="00F67752" w:rsidP="00F67752">
      <w:pPr>
        <w:rPr>
          <w:rFonts w:ascii="Calibri" w:hAnsi="Calibri"/>
        </w:rPr>
      </w:pPr>
      <w:r>
        <w:rPr>
          <w:rFonts w:ascii="Calibri" w:hAnsi="Calibri"/>
          <w:b/>
        </w:rPr>
        <w:t>REVISIONS: Making recommendations to revise the wording of existing questions:</w:t>
      </w:r>
      <w:r w:rsidR="0077402F">
        <w:rPr>
          <w:rFonts w:ascii="Calibri" w:hAnsi="Calibri"/>
          <w:b/>
        </w:rPr>
        <w:t xml:space="preserve"> </w:t>
      </w:r>
      <w:r>
        <w:rPr>
          <w:rFonts w:ascii="Calibri" w:hAnsi="Calibri"/>
          <w:color w:val="7F7F7F"/>
        </w:rPr>
        <w:t>Provide the suggested change in question wording or response categories, and the rationale for the change.</w:t>
      </w:r>
    </w:p>
    <w:p w:rsidR="005B2D3A" w:rsidRDefault="00F851B9" w:rsidP="006474B7">
      <w:pPr>
        <w:rPr>
          <w:rFonts w:asciiTheme="majorHAnsi" w:hAnsiTheme="majorHAnsi"/>
          <w:sz w:val="24"/>
          <w:szCs w:val="24"/>
        </w:rPr>
      </w:pPr>
      <w:r w:rsidRPr="001142D0">
        <w:rPr>
          <w:rFonts w:asciiTheme="majorHAnsi" w:hAnsiTheme="majorHAnsi"/>
          <w:b/>
          <w:sz w:val="24"/>
          <w:szCs w:val="24"/>
        </w:rPr>
        <w:t>Existing q</w:t>
      </w:r>
      <w:r w:rsidR="006474B7" w:rsidRPr="001142D0">
        <w:rPr>
          <w:rFonts w:asciiTheme="majorHAnsi" w:hAnsiTheme="majorHAnsi"/>
          <w:b/>
          <w:sz w:val="24"/>
          <w:szCs w:val="24"/>
        </w:rPr>
        <w:t xml:space="preserve">uestion </w:t>
      </w:r>
      <w:r w:rsidR="003E267B">
        <w:rPr>
          <w:rFonts w:asciiTheme="majorHAnsi" w:hAnsiTheme="majorHAnsi"/>
          <w:b/>
          <w:sz w:val="24"/>
          <w:szCs w:val="24"/>
        </w:rPr>
        <w:t>#</w:t>
      </w:r>
      <w:r w:rsidR="006474B7" w:rsidRPr="001142D0">
        <w:rPr>
          <w:rFonts w:asciiTheme="majorHAnsi" w:hAnsiTheme="majorHAnsi"/>
          <w:b/>
          <w:sz w:val="24"/>
          <w:szCs w:val="24"/>
        </w:rPr>
        <w:t>512</w:t>
      </w:r>
      <w:r w:rsidR="006474B7" w:rsidRPr="00F851B9">
        <w:rPr>
          <w:rFonts w:asciiTheme="majorHAnsi" w:hAnsiTheme="majorHAnsi"/>
          <w:sz w:val="24"/>
          <w:szCs w:val="24"/>
        </w:rPr>
        <w:t xml:space="preserve">: </w:t>
      </w:r>
    </w:p>
    <w:p w:rsidR="006474B7" w:rsidRPr="00F851B9" w:rsidRDefault="006474B7" w:rsidP="006474B7">
      <w:pPr>
        <w:rPr>
          <w:rFonts w:asciiTheme="majorHAnsi" w:hAnsiTheme="majorHAnsi"/>
          <w:sz w:val="24"/>
          <w:szCs w:val="24"/>
        </w:rPr>
      </w:pPr>
      <w:r w:rsidRPr="00F851B9">
        <w:rPr>
          <w:rFonts w:asciiTheme="majorHAnsi" w:hAnsiTheme="majorHAnsi" w:cs="Arial"/>
          <w:sz w:val="24"/>
          <w:szCs w:val="24"/>
        </w:rPr>
        <w:t>In the last seven days, was (NAME) given iron pills, Sprinkles with iron, or iron syrup like (this/any of these)</w:t>
      </w:r>
      <w:r w:rsidR="00F851B9" w:rsidRPr="00F851B9">
        <w:rPr>
          <w:rFonts w:asciiTheme="majorHAnsi" w:hAnsiTheme="majorHAnsi" w:cs="Arial"/>
          <w:sz w:val="24"/>
          <w:szCs w:val="24"/>
        </w:rPr>
        <w:t xml:space="preserve"> </w:t>
      </w:r>
      <w:r w:rsidRPr="00F851B9">
        <w:rPr>
          <w:rFonts w:asciiTheme="majorHAnsi" w:hAnsiTheme="majorHAnsi"/>
          <w:sz w:val="24"/>
          <w:szCs w:val="24"/>
        </w:rPr>
        <w:t>SHOW COMMON TYPES OF PILLS/SPRINKLES/ SYRUPS.</w:t>
      </w:r>
    </w:p>
    <w:p w:rsidR="00F851B9" w:rsidRPr="00F851B9" w:rsidRDefault="00F851B9" w:rsidP="006474B7">
      <w:pPr>
        <w:rPr>
          <w:rFonts w:asciiTheme="majorHAnsi" w:hAnsiTheme="majorHAnsi"/>
          <w:sz w:val="24"/>
          <w:szCs w:val="24"/>
        </w:rPr>
      </w:pPr>
      <w:r w:rsidRPr="00F851B9">
        <w:rPr>
          <w:rFonts w:asciiTheme="majorHAnsi" w:hAnsiTheme="majorHAnsi"/>
          <w:sz w:val="24"/>
          <w:szCs w:val="24"/>
        </w:rPr>
        <w:t>Response options are Yes</w:t>
      </w:r>
      <w:r w:rsidR="005E49D0">
        <w:rPr>
          <w:rFonts w:asciiTheme="majorHAnsi" w:hAnsiTheme="majorHAnsi"/>
          <w:sz w:val="24"/>
          <w:szCs w:val="24"/>
        </w:rPr>
        <w:t xml:space="preserve"> = 1</w:t>
      </w:r>
      <w:r w:rsidRPr="00F851B9">
        <w:rPr>
          <w:rFonts w:asciiTheme="majorHAnsi" w:hAnsiTheme="majorHAnsi"/>
          <w:sz w:val="24"/>
          <w:szCs w:val="24"/>
        </w:rPr>
        <w:t>, No</w:t>
      </w:r>
      <w:r w:rsidR="005E49D0">
        <w:rPr>
          <w:rFonts w:asciiTheme="majorHAnsi" w:hAnsiTheme="majorHAnsi"/>
          <w:sz w:val="24"/>
          <w:szCs w:val="24"/>
        </w:rPr>
        <w:t xml:space="preserve"> = 2</w:t>
      </w:r>
      <w:r w:rsidRPr="00F851B9">
        <w:rPr>
          <w:rFonts w:asciiTheme="majorHAnsi" w:hAnsiTheme="majorHAnsi"/>
          <w:sz w:val="24"/>
          <w:szCs w:val="24"/>
        </w:rPr>
        <w:t>, Don’t know</w:t>
      </w:r>
      <w:r w:rsidR="005B2D3A">
        <w:rPr>
          <w:rFonts w:asciiTheme="majorHAnsi" w:hAnsiTheme="majorHAnsi"/>
          <w:sz w:val="24"/>
          <w:szCs w:val="24"/>
        </w:rPr>
        <w:t xml:space="preserve"> = 8</w:t>
      </w:r>
    </w:p>
    <w:p w:rsidR="00D80743" w:rsidRDefault="005B2D3A" w:rsidP="006474B7">
      <w:pPr>
        <w:rPr>
          <w:rStyle w:val="msgbodytext"/>
          <w:rFonts w:asciiTheme="majorHAnsi" w:hAnsiTheme="majorHAnsi" w:cs="Arial"/>
          <w:sz w:val="24"/>
          <w:szCs w:val="24"/>
        </w:rPr>
      </w:pPr>
      <w:r w:rsidRPr="005B2D3A">
        <w:rPr>
          <w:rStyle w:val="msgbodytext"/>
          <w:rFonts w:asciiTheme="majorHAnsi" w:hAnsiTheme="majorHAnsi" w:cs="Arial"/>
          <w:b/>
          <w:sz w:val="24"/>
          <w:szCs w:val="24"/>
        </w:rPr>
        <w:t>Suggested revisions</w:t>
      </w:r>
      <w:r w:rsidR="00F67752">
        <w:rPr>
          <w:rStyle w:val="msgbodytext"/>
          <w:rFonts w:asciiTheme="majorHAnsi" w:hAnsiTheme="majorHAnsi" w:cs="Arial"/>
          <w:b/>
          <w:sz w:val="24"/>
          <w:szCs w:val="24"/>
        </w:rPr>
        <w:t xml:space="preserve"> and rationale for</w:t>
      </w:r>
      <w:r w:rsidRPr="005B2D3A">
        <w:rPr>
          <w:rStyle w:val="msgbodytext"/>
          <w:rFonts w:asciiTheme="majorHAnsi" w:hAnsiTheme="majorHAnsi" w:cs="Arial"/>
          <w:b/>
          <w:sz w:val="24"/>
          <w:szCs w:val="24"/>
        </w:rPr>
        <w:t xml:space="preserve"> q</w:t>
      </w:r>
      <w:r w:rsidR="002C4249" w:rsidRPr="005B2D3A">
        <w:rPr>
          <w:rStyle w:val="msgbodytext"/>
          <w:rFonts w:asciiTheme="majorHAnsi" w:hAnsiTheme="majorHAnsi" w:cs="Arial"/>
          <w:b/>
          <w:sz w:val="24"/>
          <w:szCs w:val="24"/>
        </w:rPr>
        <w:t xml:space="preserve">uestion </w:t>
      </w:r>
      <w:r w:rsidR="00F67752">
        <w:rPr>
          <w:rStyle w:val="msgbodytext"/>
          <w:rFonts w:asciiTheme="majorHAnsi" w:hAnsiTheme="majorHAnsi" w:cs="Arial"/>
          <w:b/>
          <w:sz w:val="24"/>
          <w:szCs w:val="24"/>
        </w:rPr>
        <w:t xml:space="preserve">#512 </w:t>
      </w:r>
      <w:r w:rsidR="002C4249" w:rsidRPr="005B2D3A">
        <w:rPr>
          <w:rStyle w:val="msgbodytext"/>
          <w:rFonts w:asciiTheme="majorHAnsi" w:hAnsiTheme="majorHAnsi" w:cs="Arial"/>
          <w:b/>
          <w:sz w:val="24"/>
          <w:szCs w:val="24"/>
        </w:rPr>
        <w:t>wording</w:t>
      </w:r>
      <w:r w:rsidR="002C4249">
        <w:rPr>
          <w:rStyle w:val="msgbodytext"/>
          <w:rFonts w:asciiTheme="majorHAnsi" w:hAnsiTheme="majorHAnsi" w:cs="Arial"/>
          <w:sz w:val="24"/>
          <w:szCs w:val="24"/>
        </w:rPr>
        <w:t xml:space="preserve">: </w:t>
      </w:r>
    </w:p>
    <w:p w:rsidR="002C4249" w:rsidRDefault="00D80743" w:rsidP="00D80743">
      <w:pPr>
        <w:pStyle w:val="ListParagraph"/>
        <w:numPr>
          <w:ilvl w:val="0"/>
          <w:numId w:val="1"/>
        </w:numPr>
        <w:rPr>
          <w:rStyle w:val="msgbodytext"/>
          <w:rFonts w:asciiTheme="majorHAnsi" w:hAnsiTheme="majorHAnsi" w:cs="Arial"/>
          <w:sz w:val="24"/>
          <w:szCs w:val="24"/>
        </w:rPr>
      </w:pPr>
      <w:r>
        <w:rPr>
          <w:rStyle w:val="msgbodytext"/>
          <w:rFonts w:asciiTheme="majorHAnsi" w:hAnsiTheme="majorHAnsi" w:cs="Arial"/>
          <w:sz w:val="24"/>
          <w:szCs w:val="24"/>
        </w:rPr>
        <w:t>W</w:t>
      </w:r>
      <w:r w:rsidR="002C4249" w:rsidRPr="00D80743">
        <w:rPr>
          <w:rStyle w:val="msgbodytext"/>
          <w:rFonts w:asciiTheme="majorHAnsi" w:hAnsiTheme="majorHAnsi" w:cs="Arial"/>
          <w:sz w:val="24"/>
          <w:szCs w:val="24"/>
        </w:rPr>
        <w:t xml:space="preserve">e propose that the word “Sprinkles” be </w:t>
      </w:r>
      <w:r w:rsidR="005B2D3A">
        <w:rPr>
          <w:rStyle w:val="msgbodytext"/>
          <w:rFonts w:asciiTheme="majorHAnsi" w:hAnsiTheme="majorHAnsi" w:cs="Arial"/>
          <w:sz w:val="24"/>
          <w:szCs w:val="24"/>
        </w:rPr>
        <w:t>changed to micronutrient powder</w:t>
      </w:r>
      <w:r w:rsidR="002C4249" w:rsidRPr="00D80743">
        <w:rPr>
          <w:rStyle w:val="msgbodytext"/>
          <w:rFonts w:asciiTheme="majorHAnsi" w:hAnsiTheme="majorHAnsi" w:cs="Arial"/>
          <w:sz w:val="24"/>
          <w:szCs w:val="24"/>
        </w:rPr>
        <w:t>.  “Sprinkles</w:t>
      </w:r>
      <w:r w:rsidR="001142D0" w:rsidRPr="00D80743">
        <w:rPr>
          <w:rStyle w:val="msgbodytext"/>
          <w:rFonts w:asciiTheme="majorHAnsi" w:hAnsiTheme="majorHAnsi" w:cs="Arial"/>
          <w:sz w:val="24"/>
          <w:szCs w:val="24"/>
          <w:vertAlign w:val="superscript"/>
        </w:rPr>
        <w:t>TM</w:t>
      </w:r>
      <w:r w:rsidR="002C4249" w:rsidRPr="00D80743">
        <w:rPr>
          <w:rStyle w:val="msgbodytext"/>
          <w:rFonts w:asciiTheme="majorHAnsi" w:hAnsiTheme="majorHAnsi" w:cs="Arial"/>
          <w:sz w:val="24"/>
          <w:szCs w:val="24"/>
        </w:rPr>
        <w:t xml:space="preserve">” is </w:t>
      </w:r>
      <w:r w:rsidR="001142D0" w:rsidRPr="00D80743">
        <w:rPr>
          <w:rStyle w:val="msgbodytext"/>
          <w:rFonts w:asciiTheme="majorHAnsi" w:hAnsiTheme="majorHAnsi" w:cs="Arial"/>
          <w:sz w:val="24"/>
          <w:szCs w:val="24"/>
        </w:rPr>
        <w:t xml:space="preserve">one of multiple trademarked </w:t>
      </w:r>
      <w:r w:rsidR="002C4249" w:rsidRPr="00D80743">
        <w:rPr>
          <w:rStyle w:val="msgbodytext"/>
          <w:rFonts w:asciiTheme="majorHAnsi" w:hAnsiTheme="majorHAnsi" w:cs="Arial"/>
          <w:sz w:val="24"/>
          <w:szCs w:val="24"/>
        </w:rPr>
        <w:t xml:space="preserve">brand </w:t>
      </w:r>
      <w:r w:rsidR="001142D0" w:rsidRPr="00D80743">
        <w:rPr>
          <w:rStyle w:val="msgbodytext"/>
          <w:rFonts w:asciiTheme="majorHAnsi" w:hAnsiTheme="majorHAnsi" w:cs="Arial"/>
          <w:sz w:val="24"/>
          <w:szCs w:val="24"/>
        </w:rPr>
        <w:t xml:space="preserve">names </w:t>
      </w:r>
      <w:r w:rsidR="007B337F">
        <w:rPr>
          <w:rStyle w:val="msgbodytext"/>
          <w:rFonts w:asciiTheme="majorHAnsi" w:hAnsiTheme="majorHAnsi" w:cs="Arial"/>
          <w:sz w:val="24"/>
          <w:szCs w:val="24"/>
        </w:rPr>
        <w:t xml:space="preserve">whereas micronutrient powder </w:t>
      </w:r>
      <w:r w:rsidR="007072EF">
        <w:rPr>
          <w:rStyle w:val="msgbodytext"/>
          <w:rFonts w:asciiTheme="majorHAnsi" w:hAnsiTheme="majorHAnsi" w:cs="Arial"/>
          <w:sz w:val="24"/>
          <w:szCs w:val="24"/>
        </w:rPr>
        <w:t xml:space="preserve">(MNP) </w:t>
      </w:r>
      <w:r w:rsidR="007B337F">
        <w:rPr>
          <w:rStyle w:val="msgbodytext"/>
          <w:rFonts w:asciiTheme="majorHAnsi" w:hAnsiTheme="majorHAnsi" w:cs="Arial"/>
          <w:sz w:val="24"/>
          <w:szCs w:val="24"/>
        </w:rPr>
        <w:t>is</w:t>
      </w:r>
      <w:r w:rsidR="001142D0" w:rsidRPr="00D80743">
        <w:rPr>
          <w:rStyle w:val="msgbodytext"/>
          <w:rFonts w:asciiTheme="majorHAnsi" w:hAnsiTheme="majorHAnsi" w:cs="Arial"/>
          <w:sz w:val="24"/>
          <w:szCs w:val="24"/>
        </w:rPr>
        <w:t xml:space="preserve"> </w:t>
      </w:r>
      <w:r w:rsidR="002C4249" w:rsidRPr="00D80743">
        <w:rPr>
          <w:rStyle w:val="msgbodytext"/>
          <w:rFonts w:asciiTheme="majorHAnsi" w:hAnsiTheme="majorHAnsi" w:cs="Arial"/>
          <w:sz w:val="24"/>
          <w:szCs w:val="24"/>
        </w:rPr>
        <w:t xml:space="preserve">the generic name of this </w:t>
      </w:r>
      <w:r w:rsidR="00BC6422">
        <w:rPr>
          <w:rStyle w:val="msgbodytext"/>
          <w:rFonts w:asciiTheme="majorHAnsi" w:hAnsiTheme="majorHAnsi" w:cs="Arial"/>
          <w:sz w:val="24"/>
          <w:szCs w:val="24"/>
        </w:rPr>
        <w:t>commodity</w:t>
      </w:r>
      <w:r w:rsidR="002C4249" w:rsidRPr="00D80743">
        <w:rPr>
          <w:rStyle w:val="msgbodytext"/>
          <w:rFonts w:asciiTheme="majorHAnsi" w:hAnsiTheme="majorHAnsi" w:cs="Arial"/>
          <w:sz w:val="24"/>
          <w:szCs w:val="24"/>
        </w:rPr>
        <w:t>.</w:t>
      </w:r>
      <w:r w:rsidR="005B2D3A">
        <w:rPr>
          <w:rStyle w:val="msgbodytext"/>
          <w:rFonts w:asciiTheme="majorHAnsi" w:hAnsiTheme="majorHAnsi" w:cs="Arial"/>
          <w:sz w:val="24"/>
          <w:szCs w:val="24"/>
        </w:rPr>
        <w:t xml:space="preserve">  </w:t>
      </w:r>
    </w:p>
    <w:p w:rsidR="001F7F0B" w:rsidRDefault="001F7F0B" w:rsidP="001F7F0B">
      <w:pPr>
        <w:pStyle w:val="ListParagraph"/>
        <w:numPr>
          <w:ilvl w:val="0"/>
          <w:numId w:val="1"/>
        </w:numPr>
        <w:rPr>
          <w:rStyle w:val="msgbodytext"/>
          <w:rFonts w:asciiTheme="majorHAnsi" w:hAnsiTheme="majorHAnsi" w:cs="Arial"/>
          <w:sz w:val="24"/>
          <w:szCs w:val="24"/>
        </w:rPr>
      </w:pPr>
      <w:r w:rsidRPr="005B2D3A">
        <w:rPr>
          <w:rStyle w:val="msgbodytext"/>
          <w:rFonts w:asciiTheme="majorHAnsi" w:hAnsiTheme="majorHAnsi" w:cs="Arial"/>
          <w:sz w:val="24"/>
          <w:szCs w:val="24"/>
        </w:rPr>
        <w:t>In cases where a local brand name has been developed</w:t>
      </w:r>
      <w:r>
        <w:rPr>
          <w:rStyle w:val="msgbodytext"/>
          <w:rFonts w:asciiTheme="majorHAnsi" w:hAnsiTheme="majorHAnsi" w:cs="Arial"/>
          <w:sz w:val="24"/>
          <w:szCs w:val="24"/>
        </w:rPr>
        <w:t xml:space="preserve"> for the micronutrient powder (85% of implemented MNP interventions in 2011 (UNICEF-CDC 2013</w:t>
      </w:r>
      <w:r w:rsidR="00394DE7">
        <w:rPr>
          <w:rStyle w:val="FootnoteReference"/>
          <w:rFonts w:asciiTheme="majorHAnsi" w:hAnsiTheme="majorHAnsi" w:cs="Arial"/>
          <w:sz w:val="24"/>
          <w:szCs w:val="24"/>
        </w:rPr>
        <w:footnoteReference w:id="5"/>
      </w:r>
      <w:r>
        <w:rPr>
          <w:rStyle w:val="msgbodytext"/>
          <w:rFonts w:asciiTheme="majorHAnsi" w:hAnsiTheme="majorHAnsi" w:cs="Arial"/>
          <w:sz w:val="24"/>
          <w:szCs w:val="24"/>
        </w:rPr>
        <w:t>))</w:t>
      </w:r>
      <w:r w:rsidRPr="005B2D3A">
        <w:rPr>
          <w:rStyle w:val="msgbodytext"/>
          <w:rFonts w:asciiTheme="majorHAnsi" w:hAnsiTheme="majorHAnsi" w:cs="Arial"/>
          <w:sz w:val="24"/>
          <w:szCs w:val="24"/>
        </w:rPr>
        <w:t xml:space="preserve">, the </w:t>
      </w:r>
      <w:r>
        <w:rPr>
          <w:rStyle w:val="msgbodytext"/>
          <w:rFonts w:asciiTheme="majorHAnsi" w:hAnsiTheme="majorHAnsi" w:cs="Arial"/>
          <w:sz w:val="24"/>
          <w:szCs w:val="24"/>
        </w:rPr>
        <w:t>name(s) sh</w:t>
      </w:r>
      <w:r w:rsidRPr="005B2D3A">
        <w:rPr>
          <w:rStyle w:val="msgbodytext"/>
          <w:rFonts w:asciiTheme="majorHAnsi" w:hAnsiTheme="majorHAnsi" w:cs="Arial"/>
          <w:sz w:val="24"/>
          <w:szCs w:val="24"/>
        </w:rPr>
        <w:t xml:space="preserve">ould be </w:t>
      </w:r>
      <w:r>
        <w:rPr>
          <w:rStyle w:val="msgbodytext"/>
          <w:rFonts w:asciiTheme="majorHAnsi" w:hAnsiTheme="majorHAnsi" w:cs="Arial"/>
          <w:sz w:val="24"/>
          <w:szCs w:val="24"/>
        </w:rPr>
        <w:t xml:space="preserve">included as examples.  Note that in some countries multiple interventions distribute MNPs using different brand names (locally developed </w:t>
      </w:r>
      <w:r w:rsidR="00F67752">
        <w:rPr>
          <w:rStyle w:val="msgbodytext"/>
          <w:rFonts w:asciiTheme="majorHAnsi" w:hAnsiTheme="majorHAnsi" w:cs="Arial"/>
          <w:sz w:val="24"/>
          <w:szCs w:val="24"/>
        </w:rPr>
        <w:t>names and/</w:t>
      </w:r>
      <w:r>
        <w:rPr>
          <w:rStyle w:val="msgbodytext"/>
          <w:rFonts w:asciiTheme="majorHAnsi" w:hAnsiTheme="majorHAnsi" w:cs="Arial"/>
          <w:sz w:val="24"/>
          <w:szCs w:val="24"/>
        </w:rPr>
        <w:t>or brand names of major manufacturers for example, Sprinkles</w:t>
      </w:r>
      <w:r w:rsidRPr="00D80743">
        <w:rPr>
          <w:rStyle w:val="msgbodytext"/>
          <w:rFonts w:asciiTheme="majorHAnsi" w:hAnsiTheme="majorHAnsi" w:cs="Arial"/>
          <w:sz w:val="24"/>
          <w:szCs w:val="24"/>
          <w:vertAlign w:val="superscript"/>
        </w:rPr>
        <w:t>TM</w:t>
      </w:r>
      <w:r>
        <w:rPr>
          <w:rStyle w:val="msgbodytext"/>
          <w:rFonts w:asciiTheme="majorHAnsi" w:hAnsiTheme="majorHAnsi" w:cs="Arial"/>
          <w:sz w:val="24"/>
          <w:szCs w:val="24"/>
        </w:rPr>
        <w:t>, MixMe</w:t>
      </w:r>
      <w:r w:rsidRPr="00D80743">
        <w:rPr>
          <w:rStyle w:val="msgbodytext"/>
          <w:rFonts w:asciiTheme="majorHAnsi" w:hAnsiTheme="majorHAnsi" w:cs="Arial"/>
          <w:sz w:val="24"/>
          <w:szCs w:val="24"/>
          <w:vertAlign w:val="superscript"/>
        </w:rPr>
        <w:t>TM</w:t>
      </w:r>
      <w:r>
        <w:rPr>
          <w:rStyle w:val="msgbodytext"/>
          <w:rFonts w:asciiTheme="majorHAnsi" w:hAnsiTheme="majorHAnsi" w:cs="Arial"/>
          <w:sz w:val="24"/>
          <w:szCs w:val="24"/>
        </w:rPr>
        <w:t>, Chispitas</w:t>
      </w:r>
      <w:r w:rsidRPr="00D80743">
        <w:rPr>
          <w:rStyle w:val="msgbodytext"/>
          <w:rFonts w:asciiTheme="majorHAnsi" w:hAnsiTheme="majorHAnsi" w:cs="Arial"/>
          <w:sz w:val="24"/>
          <w:szCs w:val="24"/>
          <w:vertAlign w:val="superscript"/>
        </w:rPr>
        <w:t>TM</w:t>
      </w:r>
      <w:r>
        <w:rPr>
          <w:rStyle w:val="msgbodytext"/>
          <w:rFonts w:asciiTheme="majorHAnsi" w:hAnsiTheme="majorHAnsi" w:cs="Arial"/>
          <w:sz w:val="24"/>
          <w:szCs w:val="24"/>
        </w:rPr>
        <w:t xml:space="preserve">) </w:t>
      </w:r>
    </w:p>
    <w:p w:rsidR="007072EF" w:rsidRDefault="00D80743" w:rsidP="00D80743">
      <w:pPr>
        <w:pStyle w:val="ListParagraph"/>
        <w:numPr>
          <w:ilvl w:val="0"/>
          <w:numId w:val="1"/>
        </w:numPr>
        <w:rPr>
          <w:rStyle w:val="msgbodytext"/>
          <w:rFonts w:asciiTheme="majorHAnsi" w:hAnsiTheme="majorHAnsi" w:cs="Arial"/>
          <w:sz w:val="24"/>
          <w:szCs w:val="24"/>
        </w:rPr>
      </w:pPr>
      <w:r>
        <w:rPr>
          <w:rStyle w:val="msgbodytext"/>
          <w:rFonts w:asciiTheme="majorHAnsi" w:hAnsiTheme="majorHAnsi" w:cs="Arial"/>
          <w:sz w:val="24"/>
          <w:szCs w:val="24"/>
        </w:rPr>
        <w:t xml:space="preserve">We propose the order of the </w:t>
      </w:r>
      <w:r w:rsidR="007B337F">
        <w:rPr>
          <w:rStyle w:val="msgbodytext"/>
          <w:rFonts w:asciiTheme="majorHAnsi" w:hAnsiTheme="majorHAnsi" w:cs="Arial"/>
          <w:sz w:val="24"/>
          <w:szCs w:val="24"/>
        </w:rPr>
        <w:t xml:space="preserve">list of </w:t>
      </w:r>
      <w:r>
        <w:rPr>
          <w:rStyle w:val="msgbodytext"/>
          <w:rFonts w:asciiTheme="majorHAnsi" w:hAnsiTheme="majorHAnsi" w:cs="Arial"/>
          <w:sz w:val="24"/>
          <w:szCs w:val="24"/>
        </w:rPr>
        <w:t>intervention</w:t>
      </w:r>
      <w:r w:rsidR="007B337F">
        <w:rPr>
          <w:rStyle w:val="msgbodytext"/>
          <w:rFonts w:asciiTheme="majorHAnsi" w:hAnsiTheme="majorHAnsi" w:cs="Arial"/>
          <w:sz w:val="24"/>
          <w:szCs w:val="24"/>
        </w:rPr>
        <w:t>s</w:t>
      </w:r>
      <w:r>
        <w:rPr>
          <w:rStyle w:val="msgbodytext"/>
          <w:rFonts w:asciiTheme="majorHAnsi" w:hAnsiTheme="majorHAnsi" w:cs="Arial"/>
          <w:sz w:val="24"/>
          <w:szCs w:val="24"/>
        </w:rPr>
        <w:t xml:space="preserve"> </w:t>
      </w:r>
      <w:r w:rsidR="00A06680">
        <w:rPr>
          <w:rStyle w:val="msgbodytext"/>
          <w:rFonts w:asciiTheme="majorHAnsi" w:hAnsiTheme="majorHAnsi" w:cs="Arial"/>
          <w:sz w:val="24"/>
          <w:szCs w:val="24"/>
        </w:rPr>
        <w:t>sh</w:t>
      </w:r>
      <w:r w:rsidR="007072EF">
        <w:rPr>
          <w:rStyle w:val="msgbodytext"/>
          <w:rFonts w:asciiTheme="majorHAnsi" w:hAnsiTheme="majorHAnsi" w:cs="Arial"/>
          <w:sz w:val="24"/>
          <w:szCs w:val="24"/>
        </w:rPr>
        <w:t>ould be</w:t>
      </w:r>
      <w:r>
        <w:rPr>
          <w:rStyle w:val="msgbodytext"/>
          <w:rFonts w:asciiTheme="majorHAnsi" w:hAnsiTheme="majorHAnsi" w:cs="Arial"/>
          <w:sz w:val="24"/>
          <w:szCs w:val="24"/>
        </w:rPr>
        <w:t xml:space="preserve"> changed so that </w:t>
      </w:r>
      <w:r w:rsidR="007072EF">
        <w:rPr>
          <w:rStyle w:val="msgbodytext"/>
          <w:rFonts w:asciiTheme="majorHAnsi" w:hAnsiTheme="majorHAnsi" w:cs="Arial"/>
          <w:sz w:val="24"/>
          <w:szCs w:val="24"/>
        </w:rPr>
        <w:t xml:space="preserve">the </w:t>
      </w:r>
      <w:r w:rsidR="00F37FFD">
        <w:rPr>
          <w:rStyle w:val="msgbodytext"/>
          <w:rFonts w:asciiTheme="majorHAnsi" w:hAnsiTheme="majorHAnsi" w:cs="Arial"/>
          <w:sz w:val="24"/>
          <w:szCs w:val="24"/>
        </w:rPr>
        <w:t xml:space="preserve">iron only supplements </w:t>
      </w:r>
      <w:r w:rsidR="007072EF">
        <w:rPr>
          <w:rStyle w:val="msgbodytext"/>
          <w:rFonts w:asciiTheme="majorHAnsi" w:hAnsiTheme="majorHAnsi" w:cs="Arial"/>
          <w:sz w:val="24"/>
          <w:szCs w:val="24"/>
        </w:rPr>
        <w:t xml:space="preserve">are read </w:t>
      </w:r>
      <w:r w:rsidR="00E14014">
        <w:rPr>
          <w:rStyle w:val="msgbodytext"/>
          <w:rFonts w:asciiTheme="majorHAnsi" w:hAnsiTheme="majorHAnsi" w:cs="Arial"/>
          <w:sz w:val="24"/>
          <w:szCs w:val="24"/>
        </w:rPr>
        <w:t xml:space="preserve">first </w:t>
      </w:r>
      <w:r w:rsidR="007072EF">
        <w:rPr>
          <w:rStyle w:val="msgbodytext"/>
          <w:rFonts w:asciiTheme="majorHAnsi" w:hAnsiTheme="majorHAnsi" w:cs="Arial"/>
          <w:sz w:val="24"/>
          <w:szCs w:val="24"/>
        </w:rPr>
        <w:t xml:space="preserve">and then </w:t>
      </w:r>
      <w:r w:rsidR="00F67752">
        <w:rPr>
          <w:rStyle w:val="msgbodytext"/>
          <w:rFonts w:asciiTheme="majorHAnsi" w:hAnsiTheme="majorHAnsi" w:cs="Arial"/>
          <w:sz w:val="24"/>
          <w:szCs w:val="24"/>
        </w:rPr>
        <w:t xml:space="preserve">the question </w:t>
      </w:r>
      <w:r w:rsidR="007072EF">
        <w:rPr>
          <w:rStyle w:val="msgbodytext"/>
          <w:rFonts w:asciiTheme="majorHAnsi" w:hAnsiTheme="majorHAnsi" w:cs="Arial"/>
          <w:sz w:val="24"/>
          <w:szCs w:val="24"/>
        </w:rPr>
        <w:t>ends with MNP</w:t>
      </w:r>
      <w:r w:rsidR="00F67752">
        <w:rPr>
          <w:rStyle w:val="msgbodytext"/>
          <w:rFonts w:asciiTheme="majorHAnsi" w:hAnsiTheme="majorHAnsi" w:cs="Arial"/>
          <w:sz w:val="24"/>
          <w:szCs w:val="24"/>
        </w:rPr>
        <w:t>, alternatively MNP could be asked first</w:t>
      </w:r>
      <w:r w:rsidR="007072EF">
        <w:rPr>
          <w:rStyle w:val="msgbodytext"/>
          <w:rFonts w:asciiTheme="majorHAnsi" w:hAnsiTheme="majorHAnsi" w:cs="Arial"/>
          <w:sz w:val="24"/>
          <w:szCs w:val="24"/>
        </w:rPr>
        <w:t xml:space="preserve">.  </w:t>
      </w:r>
    </w:p>
    <w:p w:rsidR="00765804" w:rsidRDefault="007072EF" w:rsidP="00FB1903">
      <w:pPr>
        <w:pStyle w:val="ListParagraph"/>
        <w:numPr>
          <w:ilvl w:val="0"/>
          <w:numId w:val="1"/>
        </w:numPr>
        <w:rPr>
          <w:rStyle w:val="msgbodytext"/>
          <w:rFonts w:asciiTheme="majorHAnsi" w:hAnsiTheme="majorHAnsi" w:cs="Arial"/>
          <w:sz w:val="24"/>
          <w:szCs w:val="24"/>
        </w:rPr>
      </w:pPr>
      <w:r>
        <w:rPr>
          <w:rStyle w:val="msgbodytext"/>
          <w:rFonts w:asciiTheme="majorHAnsi" w:hAnsiTheme="majorHAnsi" w:cs="Arial"/>
          <w:sz w:val="24"/>
          <w:szCs w:val="24"/>
        </w:rPr>
        <w:t xml:space="preserve">It </w:t>
      </w:r>
      <w:r w:rsidR="0077402F">
        <w:rPr>
          <w:rStyle w:val="msgbodytext"/>
          <w:rFonts w:asciiTheme="majorHAnsi" w:hAnsiTheme="majorHAnsi" w:cs="Arial"/>
          <w:sz w:val="24"/>
          <w:szCs w:val="24"/>
        </w:rPr>
        <w:t>is</w:t>
      </w:r>
      <w:r>
        <w:rPr>
          <w:rStyle w:val="msgbodytext"/>
          <w:rFonts w:asciiTheme="majorHAnsi" w:hAnsiTheme="majorHAnsi" w:cs="Arial"/>
          <w:sz w:val="24"/>
          <w:szCs w:val="24"/>
        </w:rPr>
        <w:t xml:space="preserve"> unnecessary to say “micronutrient powders with iron” as </w:t>
      </w:r>
      <w:r w:rsidR="0077402F">
        <w:rPr>
          <w:rStyle w:val="msgbodytext"/>
          <w:rFonts w:asciiTheme="majorHAnsi" w:hAnsiTheme="majorHAnsi" w:cs="Arial"/>
          <w:sz w:val="24"/>
          <w:szCs w:val="24"/>
        </w:rPr>
        <w:t xml:space="preserve">many </w:t>
      </w:r>
      <w:r>
        <w:rPr>
          <w:rStyle w:val="msgbodytext"/>
          <w:rFonts w:asciiTheme="majorHAnsi" w:hAnsiTheme="majorHAnsi" w:cs="Arial"/>
          <w:sz w:val="24"/>
          <w:szCs w:val="24"/>
        </w:rPr>
        <w:t xml:space="preserve">participants </w:t>
      </w:r>
      <w:r w:rsidR="0077402F">
        <w:rPr>
          <w:rStyle w:val="msgbodytext"/>
          <w:rFonts w:asciiTheme="majorHAnsi" w:hAnsiTheme="majorHAnsi" w:cs="Arial"/>
          <w:sz w:val="24"/>
          <w:szCs w:val="24"/>
        </w:rPr>
        <w:t xml:space="preserve">will </w:t>
      </w:r>
      <w:r>
        <w:rPr>
          <w:rStyle w:val="msgbodytext"/>
          <w:rFonts w:asciiTheme="majorHAnsi" w:hAnsiTheme="majorHAnsi" w:cs="Arial"/>
          <w:sz w:val="24"/>
          <w:szCs w:val="24"/>
        </w:rPr>
        <w:t>not know if the MNP contains iron and all formulations used in public health programs include iron (UNICEF-CDC 201</w:t>
      </w:r>
      <w:r w:rsidR="003F4F01">
        <w:rPr>
          <w:rStyle w:val="msgbodytext"/>
          <w:rFonts w:asciiTheme="majorHAnsi" w:hAnsiTheme="majorHAnsi" w:cs="Arial"/>
          <w:sz w:val="24"/>
          <w:szCs w:val="24"/>
        </w:rPr>
        <w:t>3</w:t>
      </w:r>
      <w:r>
        <w:rPr>
          <w:rStyle w:val="msgbodytext"/>
          <w:rFonts w:asciiTheme="majorHAnsi" w:hAnsiTheme="majorHAnsi" w:cs="Arial"/>
          <w:sz w:val="24"/>
          <w:szCs w:val="24"/>
        </w:rPr>
        <w:t xml:space="preserve">).  If </w:t>
      </w:r>
      <w:r w:rsidR="00534305">
        <w:rPr>
          <w:rStyle w:val="msgbodytext"/>
          <w:rFonts w:asciiTheme="majorHAnsi" w:hAnsiTheme="majorHAnsi" w:cs="Arial"/>
          <w:sz w:val="24"/>
          <w:szCs w:val="24"/>
        </w:rPr>
        <w:t>there is concern the formulation may not contain iron</w:t>
      </w:r>
      <w:r>
        <w:rPr>
          <w:rStyle w:val="msgbodytext"/>
          <w:rFonts w:asciiTheme="majorHAnsi" w:hAnsiTheme="majorHAnsi" w:cs="Arial"/>
          <w:sz w:val="24"/>
          <w:szCs w:val="24"/>
        </w:rPr>
        <w:t xml:space="preserve">, </w:t>
      </w:r>
      <w:r w:rsidR="00534305">
        <w:rPr>
          <w:rStyle w:val="msgbodytext"/>
          <w:rFonts w:asciiTheme="majorHAnsi" w:hAnsiTheme="majorHAnsi" w:cs="Arial"/>
          <w:sz w:val="24"/>
          <w:szCs w:val="24"/>
        </w:rPr>
        <w:t xml:space="preserve">then the </w:t>
      </w:r>
      <w:r>
        <w:rPr>
          <w:rStyle w:val="msgbodytext"/>
          <w:rFonts w:asciiTheme="majorHAnsi" w:hAnsiTheme="majorHAnsi" w:cs="Arial"/>
          <w:sz w:val="24"/>
          <w:szCs w:val="24"/>
        </w:rPr>
        <w:t>MNP formulations used in</w:t>
      </w:r>
      <w:r w:rsidR="0077402F">
        <w:rPr>
          <w:rStyle w:val="msgbodytext"/>
          <w:rFonts w:asciiTheme="majorHAnsi" w:hAnsiTheme="majorHAnsi" w:cs="Arial"/>
          <w:sz w:val="24"/>
          <w:szCs w:val="24"/>
        </w:rPr>
        <w:t xml:space="preserve"> public health programs in</w:t>
      </w:r>
      <w:r>
        <w:rPr>
          <w:rStyle w:val="msgbodytext"/>
          <w:rFonts w:asciiTheme="majorHAnsi" w:hAnsiTheme="majorHAnsi" w:cs="Arial"/>
          <w:sz w:val="24"/>
          <w:szCs w:val="24"/>
        </w:rPr>
        <w:t xml:space="preserve"> the country could be verified </w:t>
      </w:r>
      <w:r w:rsidR="00F67752">
        <w:rPr>
          <w:rStyle w:val="msgbodytext"/>
          <w:rFonts w:asciiTheme="majorHAnsi" w:hAnsiTheme="majorHAnsi" w:cs="Arial"/>
          <w:sz w:val="24"/>
          <w:szCs w:val="24"/>
        </w:rPr>
        <w:t xml:space="preserve">to include iron </w:t>
      </w:r>
      <w:r>
        <w:rPr>
          <w:rStyle w:val="msgbodytext"/>
          <w:rFonts w:asciiTheme="majorHAnsi" w:hAnsiTheme="majorHAnsi" w:cs="Arial"/>
          <w:sz w:val="24"/>
          <w:szCs w:val="24"/>
        </w:rPr>
        <w:t xml:space="preserve">prior to data collection </w:t>
      </w:r>
      <w:r w:rsidR="00F67752">
        <w:rPr>
          <w:rStyle w:val="msgbodytext"/>
          <w:rFonts w:asciiTheme="majorHAnsi" w:hAnsiTheme="majorHAnsi" w:cs="Arial"/>
          <w:sz w:val="24"/>
          <w:szCs w:val="24"/>
        </w:rPr>
        <w:t xml:space="preserve">as formulations are </w:t>
      </w:r>
      <w:r w:rsidR="00F67752">
        <w:rPr>
          <w:rStyle w:val="msgbodytext"/>
          <w:rFonts w:asciiTheme="majorHAnsi" w:hAnsiTheme="majorHAnsi" w:cs="Arial"/>
          <w:sz w:val="24"/>
          <w:szCs w:val="24"/>
        </w:rPr>
        <w:lastRenderedPageBreak/>
        <w:t xml:space="preserve">typically printed on the back of sachets.  </w:t>
      </w:r>
      <w:r>
        <w:rPr>
          <w:rStyle w:val="msgbodytext"/>
          <w:rFonts w:asciiTheme="majorHAnsi" w:hAnsiTheme="majorHAnsi" w:cs="Arial"/>
          <w:sz w:val="24"/>
          <w:szCs w:val="24"/>
        </w:rPr>
        <w:t>In th</w:t>
      </w:r>
      <w:r w:rsidR="00F67752">
        <w:rPr>
          <w:rStyle w:val="msgbodytext"/>
          <w:rFonts w:asciiTheme="majorHAnsi" w:hAnsiTheme="majorHAnsi" w:cs="Arial"/>
          <w:sz w:val="24"/>
          <w:szCs w:val="24"/>
        </w:rPr>
        <w:t>e</w:t>
      </w:r>
      <w:r>
        <w:rPr>
          <w:rStyle w:val="msgbodytext"/>
          <w:rFonts w:asciiTheme="majorHAnsi" w:hAnsiTheme="majorHAnsi" w:cs="Arial"/>
          <w:sz w:val="24"/>
          <w:szCs w:val="24"/>
        </w:rPr>
        <w:t xml:space="preserve"> case </w:t>
      </w:r>
      <w:r w:rsidR="00F67752">
        <w:rPr>
          <w:rStyle w:val="msgbodytext"/>
          <w:rFonts w:asciiTheme="majorHAnsi" w:hAnsiTheme="majorHAnsi" w:cs="Arial"/>
          <w:sz w:val="24"/>
          <w:szCs w:val="24"/>
        </w:rPr>
        <w:t xml:space="preserve">of a formulation not including iron, </w:t>
      </w:r>
      <w:r>
        <w:rPr>
          <w:rStyle w:val="msgbodytext"/>
          <w:rFonts w:asciiTheme="majorHAnsi" w:hAnsiTheme="majorHAnsi" w:cs="Arial"/>
          <w:sz w:val="24"/>
          <w:szCs w:val="24"/>
        </w:rPr>
        <w:t xml:space="preserve">further change to the </w:t>
      </w:r>
      <w:r w:rsidR="00F67752">
        <w:rPr>
          <w:rStyle w:val="msgbodytext"/>
          <w:rFonts w:asciiTheme="majorHAnsi" w:hAnsiTheme="majorHAnsi" w:cs="Arial"/>
          <w:sz w:val="24"/>
          <w:szCs w:val="24"/>
        </w:rPr>
        <w:t>question</w:t>
      </w:r>
      <w:r>
        <w:rPr>
          <w:rStyle w:val="msgbodytext"/>
          <w:rFonts w:asciiTheme="majorHAnsi" w:hAnsiTheme="majorHAnsi" w:cs="Arial"/>
          <w:sz w:val="24"/>
          <w:szCs w:val="24"/>
        </w:rPr>
        <w:t xml:space="preserve"> wording </w:t>
      </w:r>
      <w:r w:rsidR="00D94D31">
        <w:rPr>
          <w:rStyle w:val="msgbodytext"/>
          <w:rFonts w:asciiTheme="majorHAnsi" w:hAnsiTheme="majorHAnsi" w:cs="Arial"/>
          <w:sz w:val="24"/>
          <w:szCs w:val="24"/>
        </w:rPr>
        <w:t>c</w:t>
      </w:r>
      <w:r>
        <w:rPr>
          <w:rStyle w:val="msgbodytext"/>
          <w:rFonts w:asciiTheme="majorHAnsi" w:hAnsiTheme="majorHAnsi" w:cs="Arial"/>
          <w:sz w:val="24"/>
          <w:szCs w:val="24"/>
        </w:rPr>
        <w:t>ould exclude the brand of MNP that does not include iron</w:t>
      </w:r>
      <w:r w:rsidR="00D94D31">
        <w:rPr>
          <w:rStyle w:val="msgbodytext"/>
          <w:rFonts w:asciiTheme="majorHAnsi" w:hAnsiTheme="majorHAnsi" w:cs="Arial"/>
          <w:sz w:val="24"/>
          <w:szCs w:val="24"/>
        </w:rPr>
        <w:t xml:space="preserve"> or separately ask about it and list as an additional response option</w:t>
      </w:r>
      <w:r>
        <w:rPr>
          <w:rStyle w:val="msgbodytext"/>
          <w:rFonts w:asciiTheme="majorHAnsi" w:hAnsiTheme="majorHAnsi" w:cs="Arial"/>
          <w:sz w:val="24"/>
          <w:szCs w:val="24"/>
        </w:rPr>
        <w:t xml:space="preserve">.  </w:t>
      </w:r>
    </w:p>
    <w:p w:rsidR="00744822" w:rsidRPr="00FB1903" w:rsidRDefault="00744822" w:rsidP="00744822">
      <w:pPr>
        <w:pStyle w:val="ListParagraph"/>
        <w:rPr>
          <w:rStyle w:val="msgbodytext"/>
          <w:rFonts w:asciiTheme="majorHAnsi" w:hAnsiTheme="majorHAnsi" w:cs="Arial"/>
          <w:sz w:val="24"/>
          <w:szCs w:val="24"/>
        </w:rPr>
      </w:pPr>
    </w:p>
    <w:p w:rsidR="005B2D3A" w:rsidRDefault="005B2D3A" w:rsidP="005B2D3A">
      <w:pPr>
        <w:rPr>
          <w:rStyle w:val="msgbodytext"/>
          <w:rFonts w:asciiTheme="majorHAnsi" w:hAnsiTheme="majorHAnsi" w:cs="Arial"/>
          <w:sz w:val="24"/>
          <w:szCs w:val="24"/>
        </w:rPr>
      </w:pPr>
      <w:r w:rsidRPr="003E267B">
        <w:rPr>
          <w:rStyle w:val="msgbodytext"/>
          <w:rFonts w:asciiTheme="majorHAnsi" w:hAnsiTheme="majorHAnsi" w:cs="Arial"/>
          <w:b/>
          <w:sz w:val="24"/>
          <w:szCs w:val="24"/>
        </w:rPr>
        <w:t>Suggested revisions to question response options for #512</w:t>
      </w:r>
      <w:r>
        <w:rPr>
          <w:rStyle w:val="msgbodytext"/>
          <w:rFonts w:asciiTheme="majorHAnsi" w:hAnsiTheme="majorHAnsi" w:cs="Arial"/>
          <w:sz w:val="24"/>
          <w:szCs w:val="24"/>
        </w:rPr>
        <w:t xml:space="preserve">: </w:t>
      </w:r>
    </w:p>
    <w:p w:rsidR="005B2D3A" w:rsidRDefault="00D80743" w:rsidP="005B2D3A">
      <w:pPr>
        <w:pStyle w:val="ListParagraph"/>
        <w:numPr>
          <w:ilvl w:val="0"/>
          <w:numId w:val="2"/>
        </w:numPr>
        <w:rPr>
          <w:rStyle w:val="msgbodytext"/>
          <w:rFonts w:asciiTheme="majorHAnsi" w:hAnsiTheme="majorHAnsi" w:cs="Arial"/>
          <w:sz w:val="24"/>
          <w:szCs w:val="24"/>
        </w:rPr>
      </w:pPr>
      <w:r w:rsidRPr="005B2D3A">
        <w:rPr>
          <w:rStyle w:val="msgbodytext"/>
          <w:rFonts w:asciiTheme="majorHAnsi" w:hAnsiTheme="majorHAnsi" w:cs="Arial"/>
          <w:sz w:val="24"/>
          <w:szCs w:val="24"/>
        </w:rPr>
        <w:t xml:space="preserve">We propose changing the </w:t>
      </w:r>
      <w:r w:rsidR="007B337F" w:rsidRPr="005B2D3A">
        <w:rPr>
          <w:rStyle w:val="msgbodytext"/>
          <w:rFonts w:asciiTheme="majorHAnsi" w:hAnsiTheme="majorHAnsi" w:cs="Arial"/>
          <w:sz w:val="24"/>
          <w:szCs w:val="24"/>
        </w:rPr>
        <w:t xml:space="preserve">response options </w:t>
      </w:r>
      <w:r w:rsidR="007072EF" w:rsidRPr="005B2D3A">
        <w:rPr>
          <w:rStyle w:val="msgbodytext"/>
          <w:rFonts w:asciiTheme="majorHAnsi" w:hAnsiTheme="majorHAnsi" w:cs="Arial"/>
          <w:sz w:val="24"/>
          <w:szCs w:val="24"/>
        </w:rPr>
        <w:t>so that a Yes</w:t>
      </w:r>
      <w:r w:rsidR="00F67752">
        <w:rPr>
          <w:rStyle w:val="msgbodytext"/>
          <w:rFonts w:asciiTheme="majorHAnsi" w:hAnsiTheme="majorHAnsi" w:cs="Arial"/>
          <w:sz w:val="24"/>
          <w:szCs w:val="24"/>
        </w:rPr>
        <w:t xml:space="preserve"> or </w:t>
      </w:r>
      <w:r w:rsidR="007072EF" w:rsidRPr="005B2D3A">
        <w:rPr>
          <w:rStyle w:val="msgbodytext"/>
          <w:rFonts w:asciiTheme="majorHAnsi" w:hAnsiTheme="majorHAnsi" w:cs="Arial"/>
          <w:sz w:val="24"/>
          <w:szCs w:val="24"/>
        </w:rPr>
        <w:t xml:space="preserve">No response is </w:t>
      </w:r>
      <w:r w:rsidR="00F67752">
        <w:rPr>
          <w:rStyle w:val="msgbodytext"/>
          <w:rFonts w:asciiTheme="majorHAnsi" w:hAnsiTheme="majorHAnsi" w:cs="Arial"/>
          <w:sz w:val="24"/>
          <w:szCs w:val="24"/>
        </w:rPr>
        <w:t xml:space="preserve">elicited </w:t>
      </w:r>
      <w:r w:rsidR="007072EF" w:rsidRPr="005B2D3A">
        <w:rPr>
          <w:rStyle w:val="msgbodytext"/>
          <w:rFonts w:asciiTheme="majorHAnsi" w:hAnsiTheme="majorHAnsi" w:cs="Arial"/>
          <w:sz w:val="24"/>
          <w:szCs w:val="24"/>
        </w:rPr>
        <w:t>for each type of supplement</w:t>
      </w:r>
      <w:r w:rsidR="005B2D3A">
        <w:rPr>
          <w:rStyle w:val="msgbodytext"/>
          <w:rFonts w:asciiTheme="majorHAnsi" w:hAnsiTheme="majorHAnsi" w:cs="Arial"/>
          <w:sz w:val="24"/>
          <w:szCs w:val="24"/>
        </w:rPr>
        <w:t xml:space="preserve">.  </w:t>
      </w:r>
      <w:r w:rsidR="003E267B">
        <w:rPr>
          <w:rStyle w:val="msgbodytext"/>
          <w:rFonts w:asciiTheme="majorHAnsi" w:hAnsiTheme="majorHAnsi" w:cs="Arial"/>
          <w:sz w:val="24"/>
          <w:szCs w:val="24"/>
        </w:rPr>
        <w:t xml:space="preserve">Use may vary considerably by </w:t>
      </w:r>
      <w:r w:rsidR="001D4F62">
        <w:rPr>
          <w:rStyle w:val="msgbodytext"/>
          <w:rFonts w:asciiTheme="majorHAnsi" w:hAnsiTheme="majorHAnsi" w:cs="Arial"/>
          <w:sz w:val="24"/>
          <w:szCs w:val="24"/>
        </w:rPr>
        <w:t>type</w:t>
      </w:r>
      <w:r w:rsidR="003E267B">
        <w:rPr>
          <w:rStyle w:val="msgbodytext"/>
          <w:rFonts w:asciiTheme="majorHAnsi" w:hAnsiTheme="majorHAnsi" w:cs="Arial"/>
          <w:sz w:val="24"/>
          <w:szCs w:val="24"/>
        </w:rPr>
        <w:t xml:space="preserve"> and </w:t>
      </w:r>
      <w:r w:rsidR="001D4F62">
        <w:rPr>
          <w:rStyle w:val="msgbodytext"/>
          <w:rFonts w:asciiTheme="majorHAnsi" w:hAnsiTheme="majorHAnsi" w:cs="Arial"/>
          <w:sz w:val="24"/>
          <w:szCs w:val="24"/>
        </w:rPr>
        <w:t xml:space="preserve">this information </w:t>
      </w:r>
      <w:r w:rsidR="003E267B">
        <w:rPr>
          <w:rStyle w:val="msgbodytext"/>
          <w:rFonts w:asciiTheme="majorHAnsi" w:hAnsiTheme="majorHAnsi" w:cs="Arial"/>
          <w:sz w:val="24"/>
          <w:szCs w:val="24"/>
        </w:rPr>
        <w:t>is more useful for individual programs</w:t>
      </w:r>
      <w:r w:rsidR="005721A4">
        <w:rPr>
          <w:rStyle w:val="msgbodytext"/>
          <w:rFonts w:asciiTheme="majorHAnsi" w:hAnsiTheme="majorHAnsi" w:cs="Arial"/>
          <w:sz w:val="24"/>
          <w:szCs w:val="24"/>
        </w:rPr>
        <w:t xml:space="preserve"> and the global</w:t>
      </w:r>
      <w:r w:rsidR="003E267B">
        <w:rPr>
          <w:rStyle w:val="msgbodytext"/>
          <w:rFonts w:asciiTheme="majorHAnsi" w:hAnsiTheme="majorHAnsi" w:cs="Arial"/>
          <w:sz w:val="24"/>
          <w:szCs w:val="24"/>
        </w:rPr>
        <w:t xml:space="preserve"> </w:t>
      </w:r>
      <w:r w:rsidR="005721A4">
        <w:rPr>
          <w:rStyle w:val="msgbodytext"/>
          <w:rFonts w:asciiTheme="majorHAnsi" w:hAnsiTheme="majorHAnsi" w:cs="Arial"/>
          <w:sz w:val="24"/>
          <w:szCs w:val="24"/>
        </w:rPr>
        <w:t xml:space="preserve">community </w:t>
      </w:r>
      <w:r w:rsidR="003E267B">
        <w:rPr>
          <w:rStyle w:val="msgbodytext"/>
          <w:rFonts w:asciiTheme="majorHAnsi" w:hAnsiTheme="majorHAnsi" w:cs="Arial"/>
          <w:sz w:val="24"/>
          <w:szCs w:val="24"/>
        </w:rPr>
        <w:t>if it is reported separately</w:t>
      </w:r>
      <w:r w:rsidR="00700A17">
        <w:rPr>
          <w:rStyle w:val="msgbodytext"/>
          <w:rFonts w:asciiTheme="majorHAnsi" w:hAnsiTheme="majorHAnsi" w:cs="Arial"/>
          <w:sz w:val="24"/>
          <w:szCs w:val="24"/>
        </w:rPr>
        <w:t>.</w:t>
      </w:r>
    </w:p>
    <w:p w:rsidR="00F133D6" w:rsidRDefault="00F133D6" w:rsidP="00F133D6">
      <w:pPr>
        <w:pStyle w:val="ListParagraph"/>
        <w:rPr>
          <w:rStyle w:val="msgbodytext"/>
          <w:rFonts w:asciiTheme="majorHAnsi" w:hAnsiTheme="majorHAnsi" w:cs="Arial"/>
          <w:sz w:val="24"/>
          <w:szCs w:val="24"/>
        </w:rPr>
      </w:pPr>
    </w:p>
    <w:p w:rsidR="005B2D3A" w:rsidRPr="005B2D3A" w:rsidRDefault="005B2D3A" w:rsidP="005B2D3A">
      <w:pPr>
        <w:rPr>
          <w:rStyle w:val="msgbodytext"/>
          <w:rFonts w:asciiTheme="majorHAnsi" w:hAnsiTheme="majorHAnsi" w:cs="Arial"/>
          <w:sz w:val="24"/>
          <w:szCs w:val="24"/>
        </w:rPr>
      </w:pPr>
      <w:r>
        <w:rPr>
          <w:rStyle w:val="msgbodytext"/>
          <w:rFonts w:asciiTheme="majorHAnsi" w:hAnsiTheme="majorHAnsi" w:cs="Arial"/>
          <w:b/>
          <w:sz w:val="24"/>
          <w:szCs w:val="24"/>
        </w:rPr>
        <w:t>New suggested question and response options</w:t>
      </w:r>
      <w:r>
        <w:rPr>
          <w:rStyle w:val="msgbodytext"/>
          <w:rFonts w:asciiTheme="majorHAnsi" w:hAnsiTheme="majorHAnsi" w:cs="Arial"/>
          <w:sz w:val="24"/>
          <w:szCs w:val="24"/>
        </w:rPr>
        <w:t xml:space="preserve"> </w:t>
      </w:r>
      <w:r w:rsidRPr="005B2D3A">
        <w:rPr>
          <w:rStyle w:val="msgbodytext"/>
          <w:rFonts w:asciiTheme="majorHAnsi" w:hAnsiTheme="majorHAnsi" w:cs="Arial"/>
          <w:b/>
          <w:sz w:val="24"/>
          <w:szCs w:val="24"/>
        </w:rPr>
        <w:t>for #512</w:t>
      </w:r>
      <w:r w:rsidRPr="005B2D3A">
        <w:rPr>
          <w:rStyle w:val="msgbodytext"/>
          <w:rFonts w:asciiTheme="majorHAnsi" w:hAnsiTheme="majorHAnsi" w:cs="Arial"/>
          <w:sz w:val="24"/>
          <w:szCs w:val="24"/>
        </w:rPr>
        <w:t>:</w:t>
      </w:r>
    </w:p>
    <w:p w:rsidR="00393618" w:rsidRDefault="00393618" w:rsidP="00393618">
      <w:pPr>
        <w:ind w:left="360"/>
        <w:rPr>
          <w:rFonts w:asciiTheme="majorHAnsi" w:hAnsiTheme="majorHAnsi" w:cs="Arial"/>
          <w:sz w:val="24"/>
          <w:szCs w:val="24"/>
        </w:rPr>
      </w:pPr>
      <w:r w:rsidRPr="00F851B9">
        <w:rPr>
          <w:rFonts w:asciiTheme="majorHAnsi" w:hAnsiTheme="majorHAnsi" w:cs="Arial"/>
          <w:sz w:val="24"/>
          <w:szCs w:val="24"/>
        </w:rPr>
        <w:t xml:space="preserve">In the last seven days, was (NAME) given iron pills, </w:t>
      </w:r>
      <w:r>
        <w:rPr>
          <w:rFonts w:asciiTheme="majorHAnsi" w:hAnsiTheme="majorHAnsi" w:cs="Arial"/>
          <w:sz w:val="24"/>
          <w:szCs w:val="24"/>
        </w:rPr>
        <w:t xml:space="preserve">iron syrup or micronutrient powders </w:t>
      </w:r>
      <w:r w:rsidRPr="00F851B9">
        <w:rPr>
          <w:rFonts w:asciiTheme="majorHAnsi" w:hAnsiTheme="majorHAnsi" w:cs="Arial"/>
          <w:sz w:val="24"/>
          <w:szCs w:val="24"/>
        </w:rPr>
        <w:t>like (this/any of these)</w:t>
      </w:r>
      <w:r>
        <w:rPr>
          <w:rFonts w:asciiTheme="majorHAnsi" w:hAnsiTheme="majorHAnsi" w:cs="Arial"/>
          <w:sz w:val="24"/>
          <w:szCs w:val="24"/>
        </w:rPr>
        <w:t xml:space="preserve">.  </w:t>
      </w:r>
    </w:p>
    <w:p w:rsidR="005B2D3A" w:rsidRPr="00F851B9" w:rsidRDefault="005B2D3A" w:rsidP="00F67752">
      <w:pPr>
        <w:ind w:left="360"/>
        <w:rPr>
          <w:rFonts w:asciiTheme="majorHAnsi" w:hAnsiTheme="majorHAnsi"/>
          <w:sz w:val="24"/>
          <w:szCs w:val="24"/>
        </w:rPr>
      </w:pPr>
      <w:r w:rsidRPr="00F851B9">
        <w:rPr>
          <w:rFonts w:asciiTheme="majorHAnsi" w:hAnsiTheme="majorHAnsi"/>
          <w:sz w:val="24"/>
          <w:szCs w:val="24"/>
        </w:rPr>
        <w:t>SHOW COMMON TYPES OF PILLS/SYRUPS</w:t>
      </w:r>
      <w:r>
        <w:rPr>
          <w:rFonts w:asciiTheme="majorHAnsi" w:hAnsiTheme="majorHAnsi"/>
          <w:sz w:val="24"/>
          <w:szCs w:val="24"/>
        </w:rPr>
        <w:t>/M</w:t>
      </w:r>
      <w:r>
        <w:rPr>
          <w:rFonts w:asciiTheme="majorHAnsi" w:hAnsiTheme="majorHAnsi"/>
          <w:sz w:val="24"/>
          <w:szCs w:val="24"/>
        </w:rPr>
        <w:tab/>
        <w:t>ICRONUTRIENT POWDERS</w:t>
      </w:r>
      <w:r w:rsidRPr="00F851B9">
        <w:rPr>
          <w:rFonts w:asciiTheme="majorHAnsi" w:hAnsiTheme="majorHAnsi"/>
          <w:sz w:val="24"/>
          <w:szCs w:val="24"/>
        </w:rPr>
        <w:t>.</w:t>
      </w:r>
      <w:r w:rsidR="00F67752">
        <w:rPr>
          <w:rFonts w:asciiTheme="majorHAnsi" w:hAnsiTheme="majorHAnsi"/>
          <w:sz w:val="24"/>
          <w:szCs w:val="24"/>
        </w:rPr>
        <w:t xml:space="preserve"> ASK ABOUT USE OF EACH TYPE (PILLS/SYRUPS/MICRONUTRIENT POWDERS) IN THE LAST SEVEN DAYS</w:t>
      </w:r>
    </w:p>
    <w:p w:rsidR="005B2D3A" w:rsidRDefault="005B2D3A" w:rsidP="005B2D3A">
      <w:pPr>
        <w:pStyle w:val="ListParagraph"/>
        <w:rPr>
          <w:rStyle w:val="msgbodytext"/>
          <w:rFonts w:asciiTheme="majorHAnsi" w:hAnsiTheme="majorHAnsi" w:cs="Arial"/>
          <w:sz w:val="24"/>
          <w:szCs w:val="24"/>
        </w:rPr>
      </w:pPr>
    </w:p>
    <w:p w:rsidR="005B2D3A" w:rsidRDefault="005B2D3A" w:rsidP="005B2D3A">
      <w:pPr>
        <w:pStyle w:val="ListParagraph"/>
        <w:rPr>
          <w:rStyle w:val="msgbodytext"/>
          <w:rFonts w:asciiTheme="majorHAnsi" w:hAnsiTheme="majorHAnsi" w:cs="Arial"/>
          <w:sz w:val="24"/>
          <w:szCs w:val="24"/>
        </w:rPr>
      </w:pPr>
      <w:r>
        <w:rPr>
          <w:rStyle w:val="msgbodytext"/>
          <w:rFonts w:asciiTheme="majorHAnsi" w:hAnsiTheme="majorHAnsi" w:cs="Arial"/>
          <w:sz w:val="24"/>
          <w:szCs w:val="24"/>
        </w:rPr>
        <w:t xml:space="preserve">Iron pills </w:t>
      </w:r>
      <w:r>
        <w:rPr>
          <w:rStyle w:val="msgbodytext"/>
          <w:rFonts w:asciiTheme="majorHAnsi" w:hAnsiTheme="majorHAnsi" w:cs="Arial"/>
          <w:sz w:val="24"/>
          <w:szCs w:val="24"/>
        </w:rPr>
        <w:tab/>
      </w:r>
      <w:r>
        <w:rPr>
          <w:rStyle w:val="msgbodytext"/>
          <w:rFonts w:asciiTheme="majorHAnsi" w:hAnsiTheme="majorHAnsi" w:cs="Arial"/>
          <w:sz w:val="24"/>
          <w:szCs w:val="24"/>
        </w:rPr>
        <w:tab/>
      </w:r>
      <w:r>
        <w:rPr>
          <w:rStyle w:val="msgbodytext"/>
          <w:rFonts w:asciiTheme="majorHAnsi" w:hAnsiTheme="majorHAnsi" w:cs="Arial"/>
          <w:sz w:val="24"/>
          <w:szCs w:val="24"/>
        </w:rPr>
        <w:tab/>
        <w:t xml:space="preserve">Yes </w:t>
      </w:r>
      <w:r>
        <w:rPr>
          <w:rStyle w:val="msgbodytext"/>
          <w:rFonts w:asciiTheme="majorHAnsi" w:hAnsiTheme="majorHAnsi" w:cs="Arial"/>
          <w:sz w:val="24"/>
          <w:szCs w:val="24"/>
        </w:rPr>
        <w:tab/>
        <w:t>No</w:t>
      </w:r>
      <w:r>
        <w:rPr>
          <w:rStyle w:val="msgbodytext"/>
          <w:rFonts w:asciiTheme="majorHAnsi" w:hAnsiTheme="majorHAnsi" w:cs="Arial"/>
          <w:sz w:val="24"/>
          <w:szCs w:val="24"/>
        </w:rPr>
        <w:tab/>
        <w:t>Don’t know</w:t>
      </w:r>
    </w:p>
    <w:p w:rsidR="005B2D3A" w:rsidRDefault="005B2D3A" w:rsidP="005B2D3A">
      <w:pPr>
        <w:pStyle w:val="ListParagraph"/>
        <w:rPr>
          <w:rStyle w:val="msgbodytext"/>
          <w:rFonts w:asciiTheme="majorHAnsi" w:hAnsiTheme="majorHAnsi" w:cs="Arial"/>
          <w:sz w:val="24"/>
          <w:szCs w:val="24"/>
        </w:rPr>
      </w:pPr>
      <w:r>
        <w:rPr>
          <w:rStyle w:val="msgbodytext"/>
          <w:rFonts w:asciiTheme="majorHAnsi" w:hAnsiTheme="majorHAnsi" w:cs="Arial"/>
          <w:sz w:val="24"/>
          <w:szCs w:val="24"/>
        </w:rPr>
        <w:t>Iron syrups</w:t>
      </w:r>
      <w:r>
        <w:rPr>
          <w:rStyle w:val="msgbodytext"/>
          <w:rFonts w:asciiTheme="majorHAnsi" w:hAnsiTheme="majorHAnsi" w:cs="Arial"/>
          <w:sz w:val="24"/>
          <w:szCs w:val="24"/>
        </w:rPr>
        <w:tab/>
      </w:r>
      <w:r>
        <w:rPr>
          <w:rStyle w:val="msgbodytext"/>
          <w:rFonts w:asciiTheme="majorHAnsi" w:hAnsiTheme="majorHAnsi" w:cs="Arial"/>
          <w:sz w:val="24"/>
          <w:szCs w:val="24"/>
        </w:rPr>
        <w:tab/>
      </w:r>
      <w:r>
        <w:rPr>
          <w:rStyle w:val="msgbodytext"/>
          <w:rFonts w:asciiTheme="majorHAnsi" w:hAnsiTheme="majorHAnsi" w:cs="Arial"/>
          <w:sz w:val="24"/>
          <w:szCs w:val="24"/>
        </w:rPr>
        <w:tab/>
        <w:t xml:space="preserve">Yes </w:t>
      </w:r>
      <w:r>
        <w:rPr>
          <w:rStyle w:val="msgbodytext"/>
          <w:rFonts w:asciiTheme="majorHAnsi" w:hAnsiTheme="majorHAnsi" w:cs="Arial"/>
          <w:sz w:val="24"/>
          <w:szCs w:val="24"/>
        </w:rPr>
        <w:tab/>
        <w:t>No</w:t>
      </w:r>
      <w:r>
        <w:rPr>
          <w:rStyle w:val="msgbodytext"/>
          <w:rFonts w:asciiTheme="majorHAnsi" w:hAnsiTheme="majorHAnsi" w:cs="Arial"/>
          <w:sz w:val="24"/>
          <w:szCs w:val="24"/>
        </w:rPr>
        <w:tab/>
        <w:t>Don’t know</w:t>
      </w:r>
    </w:p>
    <w:p w:rsidR="005B2D3A" w:rsidRPr="005B2D3A" w:rsidRDefault="005B2D3A" w:rsidP="005B2D3A">
      <w:pPr>
        <w:pStyle w:val="ListParagraph"/>
        <w:rPr>
          <w:rStyle w:val="msgbodytext"/>
          <w:rFonts w:asciiTheme="majorHAnsi" w:hAnsiTheme="majorHAnsi" w:cs="Arial"/>
          <w:sz w:val="24"/>
          <w:szCs w:val="24"/>
        </w:rPr>
      </w:pPr>
      <w:r>
        <w:rPr>
          <w:rStyle w:val="msgbodytext"/>
          <w:rFonts w:asciiTheme="majorHAnsi" w:hAnsiTheme="majorHAnsi" w:cs="Arial"/>
          <w:sz w:val="24"/>
          <w:szCs w:val="24"/>
        </w:rPr>
        <w:t>Micronutrient Powder</w:t>
      </w:r>
      <w:r>
        <w:rPr>
          <w:rStyle w:val="msgbodytext"/>
          <w:rFonts w:asciiTheme="majorHAnsi" w:hAnsiTheme="majorHAnsi" w:cs="Arial"/>
          <w:sz w:val="24"/>
          <w:szCs w:val="24"/>
        </w:rPr>
        <w:tab/>
        <w:t xml:space="preserve">Yes </w:t>
      </w:r>
      <w:r>
        <w:rPr>
          <w:rStyle w:val="msgbodytext"/>
          <w:rFonts w:asciiTheme="majorHAnsi" w:hAnsiTheme="majorHAnsi" w:cs="Arial"/>
          <w:sz w:val="24"/>
          <w:szCs w:val="24"/>
        </w:rPr>
        <w:tab/>
        <w:t>No</w:t>
      </w:r>
      <w:r>
        <w:rPr>
          <w:rStyle w:val="msgbodytext"/>
          <w:rFonts w:asciiTheme="majorHAnsi" w:hAnsiTheme="majorHAnsi" w:cs="Arial"/>
          <w:sz w:val="24"/>
          <w:szCs w:val="24"/>
        </w:rPr>
        <w:tab/>
        <w:t>Don’t know</w:t>
      </w:r>
    </w:p>
    <w:p w:rsidR="00A95A64" w:rsidRDefault="00A95A64" w:rsidP="00A95A64">
      <w:pPr>
        <w:rPr>
          <w:rStyle w:val="msgbodytext"/>
          <w:rFonts w:asciiTheme="majorHAnsi" w:hAnsiTheme="majorHAnsi" w:cs="Arial"/>
          <w:sz w:val="24"/>
          <w:szCs w:val="24"/>
        </w:rPr>
      </w:pPr>
    </w:p>
    <w:p w:rsidR="00E77C62" w:rsidRDefault="00A95A64" w:rsidP="00A95A64">
      <w:pPr>
        <w:rPr>
          <w:rStyle w:val="msgbodytext"/>
          <w:rFonts w:asciiTheme="majorHAnsi" w:hAnsiTheme="majorHAnsi" w:cs="Arial"/>
          <w:sz w:val="24"/>
          <w:szCs w:val="24"/>
        </w:rPr>
      </w:pPr>
      <w:r>
        <w:rPr>
          <w:rStyle w:val="msgbodytext"/>
          <w:rFonts w:asciiTheme="majorHAnsi" w:hAnsiTheme="majorHAnsi" w:cs="Arial"/>
          <w:sz w:val="24"/>
          <w:szCs w:val="24"/>
        </w:rPr>
        <w:t xml:space="preserve">Note: </w:t>
      </w:r>
    </w:p>
    <w:p w:rsidR="00A95A64" w:rsidRDefault="00A95A64" w:rsidP="00E77C62">
      <w:pPr>
        <w:pStyle w:val="ListParagraph"/>
        <w:numPr>
          <w:ilvl w:val="0"/>
          <w:numId w:val="3"/>
        </w:numPr>
        <w:rPr>
          <w:rStyle w:val="msgbodytext"/>
          <w:rFonts w:asciiTheme="majorHAnsi" w:hAnsiTheme="majorHAnsi" w:cs="Arial"/>
          <w:sz w:val="24"/>
          <w:szCs w:val="24"/>
        </w:rPr>
      </w:pPr>
      <w:r w:rsidRPr="00E77C62">
        <w:rPr>
          <w:rStyle w:val="msgbodytext"/>
          <w:rFonts w:asciiTheme="majorHAnsi" w:hAnsiTheme="majorHAnsi" w:cs="Arial"/>
          <w:sz w:val="24"/>
          <w:szCs w:val="24"/>
        </w:rPr>
        <w:t xml:space="preserve">Confirm in country </w:t>
      </w:r>
      <w:r w:rsidR="00424340">
        <w:rPr>
          <w:rStyle w:val="msgbodytext"/>
          <w:rFonts w:asciiTheme="majorHAnsi" w:hAnsiTheme="majorHAnsi" w:cs="Arial"/>
          <w:sz w:val="24"/>
          <w:szCs w:val="24"/>
        </w:rPr>
        <w:t xml:space="preserve">whether </w:t>
      </w:r>
      <w:r w:rsidR="001D4F62" w:rsidRPr="00E77C62">
        <w:rPr>
          <w:rStyle w:val="msgbodytext"/>
          <w:rFonts w:asciiTheme="majorHAnsi" w:hAnsiTheme="majorHAnsi" w:cs="Arial"/>
          <w:sz w:val="24"/>
          <w:szCs w:val="24"/>
        </w:rPr>
        <w:t xml:space="preserve">the age ranges for the </w:t>
      </w:r>
      <w:r w:rsidRPr="00E77C62">
        <w:rPr>
          <w:rStyle w:val="msgbodytext"/>
          <w:rFonts w:asciiTheme="majorHAnsi" w:hAnsiTheme="majorHAnsi" w:cs="Arial"/>
          <w:sz w:val="24"/>
          <w:szCs w:val="24"/>
        </w:rPr>
        <w:t xml:space="preserve">iron only supplementation programs (pills/syrups) </w:t>
      </w:r>
      <w:r w:rsidR="001D4F62" w:rsidRPr="00E77C62">
        <w:rPr>
          <w:rStyle w:val="msgbodytext"/>
          <w:rFonts w:asciiTheme="majorHAnsi" w:hAnsiTheme="majorHAnsi" w:cs="Arial"/>
          <w:sz w:val="24"/>
          <w:szCs w:val="24"/>
        </w:rPr>
        <w:t xml:space="preserve">and </w:t>
      </w:r>
      <w:r w:rsidRPr="00E77C62">
        <w:rPr>
          <w:rStyle w:val="msgbodytext"/>
          <w:rFonts w:asciiTheme="majorHAnsi" w:hAnsiTheme="majorHAnsi" w:cs="Arial"/>
          <w:sz w:val="24"/>
          <w:szCs w:val="24"/>
        </w:rPr>
        <w:t>MNP programs</w:t>
      </w:r>
      <w:r w:rsidR="00424340">
        <w:rPr>
          <w:rStyle w:val="msgbodytext"/>
          <w:rFonts w:asciiTheme="majorHAnsi" w:hAnsiTheme="majorHAnsi" w:cs="Arial"/>
          <w:sz w:val="24"/>
          <w:szCs w:val="24"/>
        </w:rPr>
        <w:t xml:space="preserve"> are </w:t>
      </w:r>
      <w:r w:rsidR="001D4F62" w:rsidRPr="00E77C62">
        <w:rPr>
          <w:rStyle w:val="msgbodytext"/>
          <w:rFonts w:asciiTheme="majorHAnsi" w:hAnsiTheme="majorHAnsi" w:cs="Arial"/>
          <w:sz w:val="24"/>
          <w:szCs w:val="24"/>
        </w:rPr>
        <w:t xml:space="preserve">the same.  </w:t>
      </w:r>
      <w:r w:rsidR="00D40CFF">
        <w:rPr>
          <w:rStyle w:val="msgbodytext"/>
          <w:rFonts w:asciiTheme="majorHAnsi" w:hAnsiTheme="majorHAnsi" w:cs="Arial"/>
          <w:sz w:val="24"/>
          <w:szCs w:val="24"/>
        </w:rPr>
        <w:t>Also, take into consideration that</w:t>
      </w:r>
      <w:r w:rsidR="005E6F78">
        <w:rPr>
          <w:rStyle w:val="msgbodytext"/>
          <w:rFonts w:asciiTheme="majorHAnsi" w:hAnsiTheme="majorHAnsi" w:cs="Arial"/>
          <w:sz w:val="24"/>
          <w:szCs w:val="24"/>
        </w:rPr>
        <w:t xml:space="preserve"> t</w:t>
      </w:r>
      <w:r w:rsidR="001D4F62" w:rsidRPr="00E77C62">
        <w:rPr>
          <w:rStyle w:val="msgbodytext"/>
          <w:rFonts w:asciiTheme="majorHAnsi" w:hAnsiTheme="majorHAnsi" w:cs="Arial"/>
          <w:sz w:val="24"/>
          <w:szCs w:val="24"/>
        </w:rPr>
        <w:t xml:space="preserve">he age range for MNP programs in young children varies </w:t>
      </w:r>
      <w:r w:rsidR="00BF15B0" w:rsidRPr="00E77C62">
        <w:rPr>
          <w:rStyle w:val="msgbodytext"/>
          <w:rFonts w:asciiTheme="majorHAnsi" w:hAnsiTheme="majorHAnsi" w:cs="Arial"/>
          <w:sz w:val="24"/>
          <w:szCs w:val="24"/>
        </w:rPr>
        <w:t>globally, and might involve different age groups w</w:t>
      </w:r>
      <w:r w:rsidR="00F54C3D" w:rsidRPr="00E77C62">
        <w:rPr>
          <w:rStyle w:val="msgbodytext"/>
          <w:rFonts w:asciiTheme="majorHAnsi" w:hAnsiTheme="majorHAnsi" w:cs="Arial"/>
          <w:sz w:val="24"/>
          <w:szCs w:val="24"/>
        </w:rPr>
        <w:t>i</w:t>
      </w:r>
      <w:r w:rsidR="00BF15B0" w:rsidRPr="00E77C62">
        <w:rPr>
          <w:rStyle w:val="msgbodytext"/>
          <w:rFonts w:asciiTheme="majorHAnsi" w:hAnsiTheme="majorHAnsi" w:cs="Arial"/>
          <w:sz w:val="24"/>
          <w:szCs w:val="24"/>
        </w:rPr>
        <w:t xml:space="preserve">thin </w:t>
      </w:r>
      <w:r w:rsidR="007C2417" w:rsidRPr="00E77C62">
        <w:rPr>
          <w:rStyle w:val="msgbodytext"/>
          <w:rFonts w:asciiTheme="majorHAnsi" w:hAnsiTheme="majorHAnsi" w:cs="Arial"/>
          <w:sz w:val="24"/>
          <w:szCs w:val="24"/>
        </w:rPr>
        <w:t xml:space="preserve">countries </w:t>
      </w:r>
      <w:r w:rsidR="00BF15B0" w:rsidRPr="00E77C62">
        <w:rPr>
          <w:rStyle w:val="msgbodytext"/>
          <w:rFonts w:asciiTheme="majorHAnsi" w:hAnsiTheme="majorHAnsi" w:cs="Arial"/>
          <w:sz w:val="24"/>
          <w:szCs w:val="24"/>
        </w:rPr>
        <w:t xml:space="preserve">so </w:t>
      </w:r>
      <w:r w:rsidR="00987BB0" w:rsidRPr="00E77C62">
        <w:rPr>
          <w:rStyle w:val="msgbodytext"/>
          <w:rFonts w:asciiTheme="majorHAnsi" w:hAnsiTheme="majorHAnsi" w:cs="Arial"/>
          <w:sz w:val="24"/>
          <w:szCs w:val="24"/>
        </w:rPr>
        <w:t xml:space="preserve">this </w:t>
      </w:r>
      <w:r w:rsidR="00BF15B0" w:rsidRPr="00E77C62">
        <w:rPr>
          <w:rStyle w:val="msgbodytext"/>
          <w:rFonts w:asciiTheme="majorHAnsi" w:hAnsiTheme="majorHAnsi" w:cs="Arial"/>
          <w:sz w:val="24"/>
          <w:szCs w:val="24"/>
        </w:rPr>
        <w:t xml:space="preserve">should </w:t>
      </w:r>
      <w:r w:rsidR="00987BB0" w:rsidRPr="00E77C62">
        <w:rPr>
          <w:rStyle w:val="msgbodytext"/>
          <w:rFonts w:asciiTheme="majorHAnsi" w:hAnsiTheme="majorHAnsi" w:cs="Arial"/>
          <w:sz w:val="24"/>
          <w:szCs w:val="24"/>
        </w:rPr>
        <w:t xml:space="preserve">also </w:t>
      </w:r>
      <w:r w:rsidR="00BF15B0" w:rsidRPr="00E77C62">
        <w:rPr>
          <w:rStyle w:val="msgbodytext"/>
          <w:rFonts w:asciiTheme="majorHAnsi" w:hAnsiTheme="majorHAnsi" w:cs="Arial"/>
          <w:sz w:val="24"/>
          <w:szCs w:val="24"/>
        </w:rPr>
        <w:t xml:space="preserve">be verified </w:t>
      </w:r>
      <w:r w:rsidR="00B92AB6" w:rsidRPr="00E77C62">
        <w:rPr>
          <w:rStyle w:val="msgbodytext"/>
          <w:rFonts w:asciiTheme="majorHAnsi" w:hAnsiTheme="majorHAnsi" w:cs="Arial"/>
          <w:sz w:val="24"/>
          <w:szCs w:val="24"/>
        </w:rPr>
        <w:t>(UNICEF-CDC 2013)</w:t>
      </w:r>
      <w:r w:rsidR="007C2417" w:rsidRPr="00E77C62">
        <w:rPr>
          <w:rStyle w:val="msgbodytext"/>
          <w:rFonts w:asciiTheme="majorHAnsi" w:hAnsiTheme="majorHAnsi" w:cs="Arial"/>
          <w:sz w:val="24"/>
          <w:szCs w:val="24"/>
        </w:rPr>
        <w:t xml:space="preserve">.  </w:t>
      </w:r>
      <w:r w:rsidR="009F4020" w:rsidRPr="00E77C62">
        <w:rPr>
          <w:rStyle w:val="msgbodytext"/>
          <w:rFonts w:asciiTheme="majorHAnsi" w:hAnsiTheme="majorHAnsi" w:cs="Arial"/>
          <w:sz w:val="24"/>
          <w:szCs w:val="24"/>
        </w:rPr>
        <w:t xml:space="preserve"> </w:t>
      </w:r>
    </w:p>
    <w:p w:rsidR="00A95A64" w:rsidRPr="00BE7AF1" w:rsidRDefault="000F73AB" w:rsidP="006474B7">
      <w:pPr>
        <w:pStyle w:val="ListParagraph"/>
        <w:numPr>
          <w:ilvl w:val="0"/>
          <w:numId w:val="3"/>
        </w:numPr>
        <w:rPr>
          <w:rStyle w:val="msgbodytext"/>
          <w:rFonts w:asciiTheme="majorHAnsi" w:hAnsiTheme="majorHAnsi" w:cs="Arial"/>
          <w:sz w:val="24"/>
          <w:szCs w:val="24"/>
        </w:rPr>
      </w:pPr>
      <w:r>
        <w:rPr>
          <w:rStyle w:val="msgbodytext"/>
          <w:rFonts w:asciiTheme="majorHAnsi" w:hAnsiTheme="majorHAnsi" w:cs="Arial"/>
          <w:sz w:val="24"/>
          <w:szCs w:val="24"/>
        </w:rPr>
        <w:t>P</w:t>
      </w:r>
      <w:r w:rsidR="00E77C62">
        <w:rPr>
          <w:rStyle w:val="msgbodytext"/>
          <w:rFonts w:asciiTheme="majorHAnsi" w:hAnsiTheme="majorHAnsi" w:cs="Arial"/>
          <w:sz w:val="24"/>
          <w:szCs w:val="24"/>
        </w:rPr>
        <w:t xml:space="preserve">lease </w:t>
      </w:r>
      <w:r>
        <w:rPr>
          <w:rStyle w:val="msgbodytext"/>
          <w:rFonts w:asciiTheme="majorHAnsi" w:hAnsiTheme="majorHAnsi" w:cs="Arial"/>
          <w:sz w:val="24"/>
          <w:szCs w:val="24"/>
        </w:rPr>
        <w:t xml:space="preserve">always include </w:t>
      </w:r>
      <w:r w:rsidR="00E77C62">
        <w:rPr>
          <w:rStyle w:val="msgbodytext"/>
          <w:rFonts w:asciiTheme="majorHAnsi" w:hAnsiTheme="majorHAnsi" w:cs="Arial"/>
          <w:sz w:val="24"/>
          <w:szCs w:val="24"/>
        </w:rPr>
        <w:t xml:space="preserve">examples of each </w:t>
      </w:r>
      <w:r>
        <w:rPr>
          <w:rStyle w:val="msgbodytext"/>
          <w:rFonts w:asciiTheme="majorHAnsi" w:hAnsiTheme="majorHAnsi" w:cs="Arial"/>
          <w:sz w:val="24"/>
          <w:szCs w:val="24"/>
        </w:rPr>
        <w:t xml:space="preserve">commodity (pills, syrups, MNP) </w:t>
      </w:r>
      <w:r w:rsidR="00E77C62">
        <w:rPr>
          <w:rStyle w:val="msgbodytext"/>
          <w:rFonts w:asciiTheme="majorHAnsi" w:hAnsiTheme="majorHAnsi" w:cs="Arial"/>
          <w:sz w:val="24"/>
          <w:szCs w:val="24"/>
        </w:rPr>
        <w:t xml:space="preserve">used in </w:t>
      </w:r>
      <w:r>
        <w:rPr>
          <w:rStyle w:val="msgbodytext"/>
          <w:rFonts w:asciiTheme="majorHAnsi" w:hAnsiTheme="majorHAnsi" w:cs="Arial"/>
          <w:sz w:val="24"/>
          <w:szCs w:val="24"/>
        </w:rPr>
        <w:t xml:space="preserve">a </w:t>
      </w:r>
      <w:r w:rsidR="00E77C62">
        <w:rPr>
          <w:rStyle w:val="msgbodytext"/>
          <w:rFonts w:asciiTheme="majorHAnsi" w:hAnsiTheme="majorHAnsi" w:cs="Arial"/>
          <w:sz w:val="24"/>
          <w:szCs w:val="24"/>
        </w:rPr>
        <w:t>country</w:t>
      </w:r>
      <w:r>
        <w:rPr>
          <w:rStyle w:val="msgbodytext"/>
          <w:rFonts w:asciiTheme="majorHAnsi" w:hAnsiTheme="majorHAnsi" w:cs="Arial"/>
          <w:sz w:val="24"/>
          <w:szCs w:val="24"/>
        </w:rPr>
        <w:t xml:space="preserve"> and not just </w:t>
      </w:r>
      <w:r w:rsidR="005F1C34">
        <w:rPr>
          <w:rStyle w:val="msgbodytext"/>
          <w:rFonts w:asciiTheme="majorHAnsi" w:hAnsiTheme="majorHAnsi" w:cs="Arial"/>
          <w:sz w:val="24"/>
          <w:szCs w:val="24"/>
        </w:rPr>
        <w:t xml:space="preserve">examples of </w:t>
      </w:r>
      <w:r>
        <w:rPr>
          <w:rStyle w:val="msgbodytext"/>
          <w:rFonts w:asciiTheme="majorHAnsi" w:hAnsiTheme="majorHAnsi" w:cs="Arial"/>
          <w:sz w:val="24"/>
          <w:szCs w:val="24"/>
        </w:rPr>
        <w:t>one</w:t>
      </w:r>
      <w:r w:rsidR="005F1C34">
        <w:rPr>
          <w:rStyle w:val="msgbodytext"/>
          <w:rFonts w:asciiTheme="majorHAnsi" w:hAnsiTheme="majorHAnsi" w:cs="Arial"/>
          <w:sz w:val="24"/>
          <w:szCs w:val="24"/>
        </w:rPr>
        <w:t xml:space="preserve"> </w:t>
      </w:r>
      <w:r w:rsidR="00BE7AF1">
        <w:rPr>
          <w:rStyle w:val="msgbodytext"/>
          <w:rFonts w:asciiTheme="majorHAnsi" w:hAnsiTheme="majorHAnsi" w:cs="Arial"/>
          <w:sz w:val="24"/>
          <w:szCs w:val="24"/>
        </w:rPr>
        <w:t>and not the others</w:t>
      </w:r>
      <w:r w:rsidR="007B514E">
        <w:rPr>
          <w:rStyle w:val="msgbodytext"/>
          <w:rFonts w:asciiTheme="majorHAnsi" w:hAnsiTheme="majorHAnsi" w:cs="Arial"/>
          <w:sz w:val="24"/>
          <w:szCs w:val="24"/>
        </w:rPr>
        <w:t xml:space="preserve"> (e.g., examples of MNP and not iron pills if both are used</w:t>
      </w:r>
      <w:r w:rsidR="00A06680">
        <w:rPr>
          <w:rStyle w:val="msgbodytext"/>
          <w:rFonts w:asciiTheme="majorHAnsi" w:hAnsiTheme="majorHAnsi" w:cs="Arial"/>
          <w:sz w:val="24"/>
          <w:szCs w:val="24"/>
        </w:rPr>
        <w:t xml:space="preserve"> in country</w:t>
      </w:r>
      <w:bookmarkStart w:id="0" w:name="_GoBack"/>
      <w:bookmarkEnd w:id="0"/>
      <w:r w:rsidR="007B514E">
        <w:rPr>
          <w:rStyle w:val="msgbodytext"/>
          <w:rFonts w:asciiTheme="majorHAnsi" w:hAnsiTheme="majorHAnsi" w:cs="Arial"/>
          <w:sz w:val="24"/>
          <w:szCs w:val="24"/>
        </w:rPr>
        <w:t>)</w:t>
      </w:r>
      <w:r>
        <w:rPr>
          <w:rStyle w:val="msgbodytext"/>
          <w:rFonts w:asciiTheme="majorHAnsi" w:hAnsiTheme="majorHAnsi" w:cs="Arial"/>
          <w:sz w:val="24"/>
          <w:szCs w:val="24"/>
        </w:rPr>
        <w:t>.</w:t>
      </w:r>
    </w:p>
    <w:sectPr w:rsidR="00A95A64" w:rsidRPr="00BE7AF1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398" w:rsidRDefault="00A70398" w:rsidP="00F67752">
      <w:pPr>
        <w:spacing w:after="0" w:line="240" w:lineRule="auto"/>
      </w:pPr>
      <w:r>
        <w:separator/>
      </w:r>
    </w:p>
  </w:endnote>
  <w:endnote w:type="continuationSeparator" w:id="0">
    <w:p w:rsidR="00A70398" w:rsidRDefault="00A70398" w:rsidP="00F67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861987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70398" w:rsidRDefault="00A7039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668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70398" w:rsidRDefault="00A703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398" w:rsidRDefault="00A70398" w:rsidP="00F67752">
      <w:pPr>
        <w:spacing w:after="0" w:line="240" w:lineRule="auto"/>
      </w:pPr>
      <w:r>
        <w:separator/>
      </w:r>
    </w:p>
  </w:footnote>
  <w:footnote w:type="continuationSeparator" w:id="0">
    <w:p w:rsidR="00A70398" w:rsidRDefault="00A70398" w:rsidP="00F67752">
      <w:pPr>
        <w:spacing w:after="0" w:line="240" w:lineRule="auto"/>
      </w:pPr>
      <w:r>
        <w:continuationSeparator/>
      </w:r>
    </w:p>
  </w:footnote>
  <w:footnote w:id="1">
    <w:p w:rsidR="00A70398" w:rsidRDefault="00A70398">
      <w:pPr>
        <w:pStyle w:val="FootnoteText"/>
      </w:pPr>
      <w:r>
        <w:rPr>
          <w:rStyle w:val="FootnoteReference"/>
        </w:rPr>
        <w:footnoteRef/>
      </w:r>
      <w:r>
        <w:t xml:space="preserve"> Int</w:t>
      </w:r>
      <w:r w:rsidRPr="00A77D5D">
        <w:t>ernational Micronutrient Malnutrition Prevention and Control (IMMPaCt) Program</w:t>
      </w:r>
      <w:r>
        <w:t xml:space="preserve">, </w:t>
      </w:r>
      <w:r w:rsidRPr="00A77D5D">
        <w:t>Nutrition Branch, Division of Nutrition, Physical Activity and Obesity (DNPAO)</w:t>
      </w:r>
    </w:p>
  </w:footnote>
  <w:footnote w:id="2">
    <w:p w:rsidR="00A70398" w:rsidRDefault="00A7039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A77D5D">
        <w:t>Strengthening Partnerships, Results and Innovation</w:t>
      </w:r>
      <w:r>
        <w:t>s in Nutrition Globally  (SPRING)</w:t>
      </w:r>
    </w:p>
  </w:footnote>
  <w:footnote w:id="3">
    <w:p w:rsidR="00A70398" w:rsidRDefault="00A7039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Calibri" w:eastAsia="Times New Roman" w:hAnsi="Calibri"/>
          <w:color w:val="000000"/>
          <w:sz w:val="21"/>
          <w:szCs w:val="21"/>
        </w:rPr>
        <w:t xml:space="preserve">Centre for Global Child Health, </w:t>
      </w:r>
      <w:r w:rsidRPr="001F6A68">
        <w:rPr>
          <w:rFonts w:asciiTheme="majorHAnsi" w:hAnsiTheme="majorHAnsi"/>
        </w:rPr>
        <w:t>Hospital for Sick Children</w:t>
      </w:r>
    </w:p>
  </w:footnote>
  <w:footnote w:id="4">
    <w:p w:rsidR="00A70398" w:rsidRDefault="00A70398" w:rsidP="001C3BA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1C3BA9">
        <w:t>The Home Fortification Technical Advisory Group (HF-TAG) is a global network comprised of organizations implementing or supporting the scale-up of home fortification programs, including micronutrient powders. It includes</w:t>
      </w:r>
      <w:r>
        <w:t xml:space="preserve"> </w:t>
      </w:r>
      <w:r w:rsidRPr="001C3BA9">
        <w:t>UN agencies, NGOs, manufacturers of home fortification products, and academic institutions.</w:t>
      </w:r>
    </w:p>
  </w:footnote>
  <w:footnote w:id="5">
    <w:p w:rsidR="00A70398" w:rsidRDefault="00A7039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94DE7">
        <w:t>UNICEF-CDC. Global Assessment of Home Fortification Interventions, 2011. Geneva: Home Fortification Technical Advisory Group, 2013.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398" w:rsidRDefault="00A70398">
    <w:pPr>
      <w:pStyle w:val="Header"/>
    </w:pPr>
    <w:r>
      <w:t>Last updated April 3, 2014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B1F83"/>
    <w:multiLevelType w:val="hybridMultilevel"/>
    <w:tmpl w:val="25A485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9D6F58"/>
    <w:multiLevelType w:val="hybridMultilevel"/>
    <w:tmpl w:val="06DEAA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816484"/>
    <w:multiLevelType w:val="hybridMultilevel"/>
    <w:tmpl w:val="23D643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4B7"/>
    <w:rsid w:val="000609B1"/>
    <w:rsid w:val="000D063D"/>
    <w:rsid w:val="000F73AB"/>
    <w:rsid w:val="001142D0"/>
    <w:rsid w:val="00131321"/>
    <w:rsid w:val="001C3BA9"/>
    <w:rsid w:val="001D4F62"/>
    <w:rsid w:val="001F6A68"/>
    <w:rsid w:val="001F7F0B"/>
    <w:rsid w:val="00240560"/>
    <w:rsid w:val="002A1DEF"/>
    <w:rsid w:val="002C4249"/>
    <w:rsid w:val="002D49F9"/>
    <w:rsid w:val="002E0EC2"/>
    <w:rsid w:val="00316267"/>
    <w:rsid w:val="00391D00"/>
    <w:rsid w:val="00393618"/>
    <w:rsid w:val="00394DE7"/>
    <w:rsid w:val="003D5915"/>
    <w:rsid w:val="003D76FE"/>
    <w:rsid w:val="003E267B"/>
    <w:rsid w:val="003F4F01"/>
    <w:rsid w:val="00424340"/>
    <w:rsid w:val="00424A67"/>
    <w:rsid w:val="004F7C25"/>
    <w:rsid w:val="00534305"/>
    <w:rsid w:val="005457D4"/>
    <w:rsid w:val="005721A4"/>
    <w:rsid w:val="005A614F"/>
    <w:rsid w:val="005B2D3A"/>
    <w:rsid w:val="005E49D0"/>
    <w:rsid w:val="005E6F78"/>
    <w:rsid w:val="005F1C34"/>
    <w:rsid w:val="006162AD"/>
    <w:rsid w:val="00623E7A"/>
    <w:rsid w:val="006474B7"/>
    <w:rsid w:val="006A4DB1"/>
    <w:rsid w:val="006B3455"/>
    <w:rsid w:val="006D57BE"/>
    <w:rsid w:val="00700A17"/>
    <w:rsid w:val="007072EF"/>
    <w:rsid w:val="00744822"/>
    <w:rsid w:val="007478DE"/>
    <w:rsid w:val="00765804"/>
    <w:rsid w:val="00772119"/>
    <w:rsid w:val="0077402F"/>
    <w:rsid w:val="007B337F"/>
    <w:rsid w:val="007B514E"/>
    <w:rsid w:val="007C2417"/>
    <w:rsid w:val="008317DB"/>
    <w:rsid w:val="00846F7B"/>
    <w:rsid w:val="008B0226"/>
    <w:rsid w:val="00932547"/>
    <w:rsid w:val="00987BB0"/>
    <w:rsid w:val="009A5619"/>
    <w:rsid w:val="009E0087"/>
    <w:rsid w:val="009F4020"/>
    <w:rsid w:val="00A06680"/>
    <w:rsid w:val="00A60D88"/>
    <w:rsid w:val="00A70398"/>
    <w:rsid w:val="00A77D5D"/>
    <w:rsid w:val="00A95A64"/>
    <w:rsid w:val="00AB1A4B"/>
    <w:rsid w:val="00AE13F0"/>
    <w:rsid w:val="00B27211"/>
    <w:rsid w:val="00B92AB6"/>
    <w:rsid w:val="00BC6422"/>
    <w:rsid w:val="00BE14C7"/>
    <w:rsid w:val="00BE7AF1"/>
    <w:rsid w:val="00BF15B0"/>
    <w:rsid w:val="00C5056D"/>
    <w:rsid w:val="00C72BC1"/>
    <w:rsid w:val="00CC60CE"/>
    <w:rsid w:val="00CE3938"/>
    <w:rsid w:val="00D40CFF"/>
    <w:rsid w:val="00D80743"/>
    <w:rsid w:val="00D94D31"/>
    <w:rsid w:val="00E14014"/>
    <w:rsid w:val="00E77C62"/>
    <w:rsid w:val="00EB5A86"/>
    <w:rsid w:val="00F133D6"/>
    <w:rsid w:val="00F37FFD"/>
    <w:rsid w:val="00F54C3D"/>
    <w:rsid w:val="00F67752"/>
    <w:rsid w:val="00F851B9"/>
    <w:rsid w:val="00F8694A"/>
    <w:rsid w:val="00FB17AC"/>
    <w:rsid w:val="00FB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sgbodytext">
    <w:name w:val="msgbodytext"/>
    <w:basedOn w:val="DefaultParagraphFont"/>
    <w:rsid w:val="006474B7"/>
  </w:style>
  <w:style w:type="paragraph" w:styleId="ListParagraph">
    <w:name w:val="List Paragraph"/>
    <w:basedOn w:val="Normal"/>
    <w:uiPriority w:val="34"/>
    <w:qFormat/>
    <w:rsid w:val="00D807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77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7752"/>
  </w:style>
  <w:style w:type="paragraph" w:styleId="Footer">
    <w:name w:val="footer"/>
    <w:basedOn w:val="Normal"/>
    <w:link w:val="FooterChar"/>
    <w:uiPriority w:val="99"/>
    <w:unhideWhenUsed/>
    <w:rsid w:val="00F677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7752"/>
  </w:style>
  <w:style w:type="character" w:styleId="CommentReference">
    <w:name w:val="annotation reference"/>
    <w:basedOn w:val="DefaultParagraphFont"/>
    <w:uiPriority w:val="99"/>
    <w:semiHidden/>
    <w:unhideWhenUsed/>
    <w:rsid w:val="00F677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77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77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77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775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7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75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B190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B190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B190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sgbodytext">
    <w:name w:val="msgbodytext"/>
    <w:basedOn w:val="DefaultParagraphFont"/>
    <w:rsid w:val="006474B7"/>
  </w:style>
  <w:style w:type="paragraph" w:styleId="ListParagraph">
    <w:name w:val="List Paragraph"/>
    <w:basedOn w:val="Normal"/>
    <w:uiPriority w:val="34"/>
    <w:qFormat/>
    <w:rsid w:val="00D807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77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7752"/>
  </w:style>
  <w:style w:type="paragraph" w:styleId="Footer">
    <w:name w:val="footer"/>
    <w:basedOn w:val="Normal"/>
    <w:link w:val="FooterChar"/>
    <w:uiPriority w:val="99"/>
    <w:unhideWhenUsed/>
    <w:rsid w:val="00F677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7752"/>
  </w:style>
  <w:style w:type="character" w:styleId="CommentReference">
    <w:name w:val="annotation reference"/>
    <w:basedOn w:val="DefaultParagraphFont"/>
    <w:uiPriority w:val="99"/>
    <w:semiHidden/>
    <w:unhideWhenUsed/>
    <w:rsid w:val="00F677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77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77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77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775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7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75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B190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B190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B190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762C1B-2E54-4BCF-95F9-57C41C468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3574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Jefferds, Maria (CDC/ONDIEH/NCCDPHP)</dc:creator>
  <cp:lastModifiedBy>Jefferds, Maria (CDC/ONDIEH/NCCDPHP)</cp:lastModifiedBy>
  <cp:revision>4</cp:revision>
  <cp:lastPrinted>2014-04-01T17:44:00Z</cp:lastPrinted>
  <dcterms:created xsi:type="dcterms:W3CDTF">2014-04-03T22:05:00Z</dcterms:created>
  <dcterms:modified xsi:type="dcterms:W3CDTF">2014-04-03T22:18:00Z</dcterms:modified>
</cp:coreProperties>
</file>