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4B" w:rsidRPr="00CD764B" w:rsidRDefault="00CD764B" w:rsidP="00CD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1774"/>
        <w:gridCol w:w="1468"/>
      </w:tblGrid>
      <w:tr w:rsidR="00CD764B" w:rsidRPr="00CD7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D764B">
              <w:rPr>
                <w:rFonts w:ascii="Arial" w:hAnsi="Arial" w:cs="Arial"/>
                <w:b/>
                <w:bCs/>
                <w:color w:val="010205"/>
              </w:rPr>
              <w:t>Sample Design Information</w:t>
            </w:r>
          </w:p>
        </w:tc>
      </w:tr>
      <w:tr w:rsidR="00CD764B" w:rsidRPr="00CD7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CD764B" w:rsidRPr="00CD7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264A60"/>
                <w:sz w:val="18"/>
                <w:szCs w:val="18"/>
              </w:rPr>
              <w:t>Unweighted Cases</w:t>
            </w:r>
          </w:p>
        </w:tc>
        <w:tc>
          <w:tcPr>
            <w:tcW w:w="17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010205"/>
                <w:sz w:val="18"/>
                <w:szCs w:val="18"/>
              </w:rPr>
              <w:t>859</w:t>
            </w:r>
          </w:p>
        </w:tc>
      </w:tr>
      <w:tr w:rsidR="00CD764B" w:rsidRPr="00CD7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264A60"/>
                <w:sz w:val="18"/>
                <w:szCs w:val="18"/>
              </w:rPr>
              <w:t>Invalid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010205"/>
                <w:sz w:val="18"/>
                <w:szCs w:val="18"/>
              </w:rPr>
              <w:t>2679</w:t>
            </w:r>
          </w:p>
        </w:tc>
      </w:tr>
      <w:tr w:rsidR="00CD764B" w:rsidRPr="00CD7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010205"/>
                <w:sz w:val="18"/>
                <w:szCs w:val="18"/>
              </w:rPr>
              <w:t>3538</w:t>
            </w:r>
          </w:p>
        </w:tc>
      </w:tr>
      <w:tr w:rsidR="00CD764B" w:rsidRPr="00CD7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264A60"/>
                <w:sz w:val="18"/>
                <w:szCs w:val="18"/>
              </w:rPr>
              <w:t>Population Size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010205"/>
                <w:sz w:val="18"/>
                <w:szCs w:val="18"/>
              </w:rPr>
              <w:t>865936788.000</w:t>
            </w:r>
          </w:p>
        </w:tc>
      </w:tr>
      <w:tr w:rsidR="00CD764B" w:rsidRPr="00CD7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264A60"/>
                <w:sz w:val="18"/>
                <w:szCs w:val="18"/>
              </w:rPr>
              <w:t>Stage 1</w:t>
            </w:r>
          </w:p>
        </w:tc>
        <w:tc>
          <w:tcPr>
            <w:tcW w:w="17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264A60"/>
                <w:sz w:val="18"/>
                <w:szCs w:val="18"/>
              </w:rPr>
              <w:t>Strata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</w:tr>
      <w:tr w:rsidR="00CD764B" w:rsidRPr="00CD7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264A60"/>
                <w:sz w:val="18"/>
                <w:szCs w:val="18"/>
              </w:rPr>
              <w:t>Units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010205"/>
                <w:sz w:val="18"/>
                <w:szCs w:val="18"/>
              </w:rPr>
              <w:t>420</w:t>
            </w:r>
          </w:p>
        </w:tc>
      </w:tr>
      <w:tr w:rsidR="00CD764B" w:rsidRPr="00CD7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264A60"/>
                <w:sz w:val="18"/>
                <w:szCs w:val="18"/>
              </w:rPr>
              <w:t>Sampling Design Degrees of Freedom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CD764B" w:rsidRPr="00CD764B" w:rsidRDefault="00CD764B" w:rsidP="00CD76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D764B">
              <w:rPr>
                <w:rFonts w:ascii="Arial" w:hAnsi="Arial" w:cs="Arial"/>
                <w:color w:val="010205"/>
                <w:sz w:val="18"/>
                <w:szCs w:val="18"/>
              </w:rPr>
              <w:t>362</w:t>
            </w:r>
          </w:p>
        </w:tc>
      </w:tr>
    </w:tbl>
    <w:p w:rsidR="00CD764B" w:rsidRPr="00CD764B" w:rsidRDefault="00CD764B" w:rsidP="00CD76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7358E" w:rsidRDefault="00C7358E">
      <w:bookmarkStart w:id="0" w:name="_GoBack"/>
      <w:bookmarkEnd w:id="0"/>
    </w:p>
    <w:sectPr w:rsidR="00C7358E" w:rsidSect="00A73BFD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4B"/>
    <w:rsid w:val="00147D94"/>
    <w:rsid w:val="00C7358E"/>
    <w:rsid w:val="00C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25217-58F4-4E27-98B6-06E04228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Uwiringiyimana, V. (ITC)</dc:creator>
  <cp:keywords/>
  <dc:description/>
  <cp:lastModifiedBy>Uwiringiyimana, V. (ITC)</cp:lastModifiedBy>
  <cp:revision>1</cp:revision>
  <dcterms:created xsi:type="dcterms:W3CDTF">2019-05-14T12:15:00Z</dcterms:created>
  <dcterms:modified xsi:type="dcterms:W3CDTF">2019-05-14T12:29:00Z</dcterms:modified>
</cp:coreProperties>
</file>