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EEA3" w14:textId="3E333524" w:rsidR="00FC2ECE" w:rsidRPr="003528E7" w:rsidRDefault="00FC2ECE" w:rsidP="003528E7">
      <w:pPr>
        <w:spacing w:after="0"/>
        <w:jc w:val="center"/>
        <w:rPr>
          <w:b/>
          <w:bCs/>
          <w:sz w:val="28"/>
          <w:szCs w:val="28"/>
        </w:rPr>
      </w:pPr>
      <w:r w:rsidRPr="00987251">
        <w:rPr>
          <w:b/>
          <w:bCs/>
          <w:sz w:val="28"/>
          <w:szCs w:val="28"/>
        </w:rPr>
        <w:t>Template for Requests for Revisions to the DHS Model Questionnaires</w:t>
      </w:r>
      <w:r w:rsidR="003A7733" w:rsidRPr="00987251">
        <w:rPr>
          <w:b/>
          <w:bCs/>
          <w:sz w:val="28"/>
          <w:szCs w:val="28"/>
        </w:rPr>
        <w:t>, Optional Modules</w:t>
      </w:r>
      <w:r w:rsidR="00510943">
        <w:rPr>
          <w:b/>
          <w:bCs/>
          <w:sz w:val="28"/>
          <w:szCs w:val="28"/>
        </w:rPr>
        <w:t xml:space="preserve">, </w:t>
      </w:r>
      <w:r w:rsidR="003A7733" w:rsidRPr="00987251">
        <w:rPr>
          <w:b/>
          <w:bCs/>
          <w:sz w:val="28"/>
          <w:szCs w:val="28"/>
        </w:rPr>
        <w:t>and Biomarkers</w:t>
      </w:r>
      <w:r w:rsidR="003D45B0">
        <w:rPr>
          <w:b/>
          <w:bCs/>
          <w:sz w:val="28"/>
          <w:szCs w:val="28"/>
        </w:rPr>
        <w:t xml:space="preserve"> for DHS-8 (2018-2023)</w:t>
      </w:r>
    </w:p>
    <w:p w14:paraId="4414C99D" w14:textId="77777777" w:rsidR="00FC2ECE" w:rsidRDefault="00FC2ECE" w:rsidP="00FC2ECE"/>
    <w:p w14:paraId="1796389A" w14:textId="02FBAB62" w:rsidR="003A7733" w:rsidRDefault="00BE4C32" w:rsidP="00264A83">
      <w:pPr>
        <w:pStyle w:val="Heading1"/>
        <w:rPr>
          <w:b/>
        </w:rPr>
      </w:pPr>
      <w:r w:rsidRPr="000E1EC7">
        <w:rPr>
          <w:b/>
        </w:rPr>
        <w:t xml:space="preserve">Section I. </w:t>
      </w:r>
      <w:r w:rsidR="003A7733">
        <w:rPr>
          <w:b/>
        </w:rPr>
        <w:t>Information about the requesting party</w:t>
      </w:r>
    </w:p>
    <w:p w14:paraId="0BEA7AD0" w14:textId="77777777" w:rsidR="003B03C8" w:rsidRPr="003B03C8" w:rsidRDefault="003B03C8" w:rsidP="003B03C8">
      <w:pPr>
        <w:spacing w:after="0"/>
      </w:pPr>
    </w:p>
    <w:p w14:paraId="4E7A88B2" w14:textId="77777777" w:rsidR="003A7733" w:rsidRDefault="00ED6D89" w:rsidP="00ED6D89">
      <w:pPr>
        <w:tabs>
          <w:tab w:val="left" w:pos="360"/>
        </w:tabs>
        <w:ind w:left="360" w:hanging="360"/>
      </w:pPr>
      <w:r>
        <w:t>1.</w:t>
      </w:r>
      <w:r>
        <w:tab/>
      </w:r>
      <w:r w:rsidR="003A7733">
        <w:t>Is this request being submitted on behalf of a group? If so, please provide the name of the group and the participating parties.</w:t>
      </w:r>
    </w:p>
    <w:p w14:paraId="302CC54F" w14:textId="540CD32B" w:rsidR="00220325" w:rsidRPr="00DA3D98" w:rsidRDefault="00FA69EA" w:rsidP="00ED6D89">
      <w:pPr>
        <w:rPr>
          <w:b/>
        </w:rPr>
      </w:pPr>
      <w:r w:rsidRPr="00DA3D98">
        <w:rPr>
          <w:b/>
        </w:rPr>
        <w:t xml:space="preserve">The request is </w:t>
      </w:r>
      <w:r w:rsidR="00783F3C" w:rsidRPr="00DA3D98">
        <w:rPr>
          <w:b/>
        </w:rPr>
        <w:t xml:space="preserve">submitted by HelpAge International. </w:t>
      </w:r>
    </w:p>
    <w:p w14:paraId="6DE51C47" w14:textId="77777777" w:rsidR="00383E4F" w:rsidRDefault="00383E4F" w:rsidP="00ED6D89"/>
    <w:p w14:paraId="5A210AD1" w14:textId="7626EA01" w:rsidR="000E1EC7" w:rsidRDefault="003A7733" w:rsidP="00264A83">
      <w:pPr>
        <w:pStyle w:val="Heading1"/>
        <w:rPr>
          <w:b/>
        </w:rPr>
      </w:pPr>
      <w:r>
        <w:rPr>
          <w:b/>
        </w:rPr>
        <w:t xml:space="preserve">Section II. </w:t>
      </w:r>
      <w:r w:rsidR="00BE4C32" w:rsidRPr="000E1EC7">
        <w:rPr>
          <w:b/>
        </w:rPr>
        <w:t>Indicator definition</w:t>
      </w:r>
      <w:r w:rsidR="00E42624">
        <w:rPr>
          <w:b/>
        </w:rPr>
        <w:t xml:space="preserve"> and rationale</w:t>
      </w:r>
    </w:p>
    <w:p w14:paraId="4DEC13F6" w14:textId="77777777" w:rsidR="003B03C8" w:rsidRPr="003B03C8" w:rsidRDefault="003B03C8" w:rsidP="003B03C8">
      <w:pPr>
        <w:pStyle w:val="NoSpacing"/>
      </w:pPr>
    </w:p>
    <w:p w14:paraId="291186BA" w14:textId="76249ED3" w:rsidR="00BE4C32" w:rsidRPr="00614F55" w:rsidRDefault="00ED6D89" w:rsidP="00ED6D89">
      <w:pPr>
        <w:tabs>
          <w:tab w:val="left" w:pos="360"/>
        </w:tabs>
        <w:ind w:left="360" w:hanging="360"/>
      </w:pPr>
      <w:r>
        <w:t xml:space="preserve">2. </w:t>
      </w:r>
      <w:r>
        <w:tab/>
      </w:r>
      <w:r w:rsidR="00FC2ECE">
        <w:t xml:space="preserve">Please </w:t>
      </w:r>
      <w:r w:rsidR="000278F5">
        <w:t>define</w:t>
      </w:r>
      <w:r w:rsidR="00BE4C32">
        <w:t xml:space="preserve"> the indicator or indicators </w:t>
      </w:r>
      <w:r w:rsidR="00006877">
        <w:t xml:space="preserve">you are requesting The DHS Program to </w:t>
      </w:r>
      <w:r w:rsidR="000278F5">
        <w:t>incorporate</w:t>
      </w:r>
      <w:r w:rsidR="00BE4C32">
        <w:t xml:space="preserve">. </w:t>
      </w:r>
      <w:r w:rsidR="00BE4C32" w:rsidRPr="00ED6D89">
        <w:rPr>
          <w:i/>
        </w:rPr>
        <w:t xml:space="preserve">Multiple indicators derived from a single set of questions </w:t>
      </w:r>
      <w:r w:rsidR="00006877" w:rsidRPr="00ED6D89">
        <w:rPr>
          <w:i/>
        </w:rPr>
        <w:t>should</w:t>
      </w:r>
      <w:r w:rsidR="00BE4C32" w:rsidRPr="00ED6D89">
        <w:rPr>
          <w:i/>
        </w:rPr>
        <w:t xml:space="preserve"> b</w:t>
      </w:r>
      <w:r w:rsidR="00736F09" w:rsidRPr="00ED6D89">
        <w:rPr>
          <w:i/>
        </w:rPr>
        <w:t>e included i</w:t>
      </w:r>
      <w:r w:rsidR="00BE4C32" w:rsidRPr="00ED6D89">
        <w:rPr>
          <w:i/>
        </w:rPr>
        <w:t xml:space="preserve">n the same </w:t>
      </w:r>
      <w:r w:rsidR="003D45B0" w:rsidRPr="00ED6D89">
        <w:rPr>
          <w:i/>
        </w:rPr>
        <w:t>submission</w:t>
      </w:r>
      <w:r w:rsidR="00006877" w:rsidRPr="00ED6D89">
        <w:rPr>
          <w:i/>
        </w:rPr>
        <w:t>.</w:t>
      </w:r>
      <w:r w:rsidR="0079250A" w:rsidRPr="00ED6D89">
        <w:rPr>
          <w:i/>
        </w:rPr>
        <w:t xml:space="preserve"> </w:t>
      </w:r>
      <w:r w:rsidR="0079250A" w:rsidRPr="0079250A">
        <w:t>(Response required)</w:t>
      </w:r>
    </w:p>
    <w:p w14:paraId="75CAF07E" w14:textId="3F62E1CC" w:rsidR="00383E4F" w:rsidRPr="00E75AEF" w:rsidRDefault="00E75AEF">
      <w:pPr>
        <w:rPr>
          <w:b/>
        </w:rPr>
      </w:pPr>
      <w:r w:rsidRPr="00E75AEF">
        <w:rPr>
          <w:b/>
        </w:rPr>
        <w:t>Percentage of people with birth certificates or other</w:t>
      </w:r>
      <w:r w:rsidR="00740830">
        <w:rPr>
          <w:b/>
        </w:rPr>
        <w:t xml:space="preserve"> </w:t>
      </w:r>
      <w:proofErr w:type="spellStart"/>
      <w:r w:rsidR="00740830">
        <w:rPr>
          <w:b/>
        </w:rPr>
        <w:t>recognised</w:t>
      </w:r>
      <w:proofErr w:type="spellEnd"/>
      <w:r w:rsidRPr="00E75AEF">
        <w:rPr>
          <w:b/>
        </w:rPr>
        <w:t xml:space="preserve"> forms of</w:t>
      </w:r>
      <w:r w:rsidR="00882E2B">
        <w:rPr>
          <w:b/>
        </w:rPr>
        <w:t xml:space="preserve"> legal</w:t>
      </w:r>
      <w:r w:rsidRPr="00E75AEF">
        <w:rPr>
          <w:b/>
        </w:rPr>
        <w:t xml:space="preserve"> identification by sex and age.</w:t>
      </w:r>
    </w:p>
    <w:p w14:paraId="564357C4" w14:textId="1B960E69" w:rsidR="00220325" w:rsidRDefault="00220325"/>
    <w:p w14:paraId="28767A61" w14:textId="5C49B059" w:rsidR="00E42624" w:rsidRPr="00E42624" w:rsidRDefault="00ED6D89" w:rsidP="00ED6D89">
      <w:pPr>
        <w:tabs>
          <w:tab w:val="left" w:pos="360"/>
        </w:tabs>
        <w:ind w:left="360" w:hanging="360"/>
      </w:pPr>
      <w:r>
        <w:t xml:space="preserve">3. </w:t>
      </w:r>
      <w:r>
        <w:tab/>
      </w:r>
      <w:r w:rsidR="00E42624" w:rsidRPr="00E42624">
        <w:t xml:space="preserve">What is the rationale for measuring </w:t>
      </w:r>
      <w:r w:rsidR="00FA4713">
        <w:t>this</w:t>
      </w:r>
      <w:r w:rsidR="00E42624" w:rsidRPr="00E42624">
        <w:t xml:space="preserve"> indicator</w:t>
      </w:r>
      <w:r w:rsidR="00FA4713">
        <w:t xml:space="preserve"> (each of these indicators)</w:t>
      </w:r>
      <w:r w:rsidR="00E42624" w:rsidRPr="00E42624">
        <w:t xml:space="preserve"> in DHS surveys?</w:t>
      </w:r>
      <w:r w:rsidR="0079250A">
        <w:t xml:space="preserve"> (Response required)</w:t>
      </w:r>
    </w:p>
    <w:p w14:paraId="72957675" w14:textId="77BD778C" w:rsidR="009E48C4" w:rsidRPr="00EF0AF6" w:rsidRDefault="009E48C4" w:rsidP="009E48C4">
      <w:pPr>
        <w:rPr>
          <w:rFonts w:eastAsia="Arial" w:cstheme="minorHAnsi"/>
          <w:b/>
        </w:rPr>
      </w:pPr>
      <w:r w:rsidRPr="00EF0AF6">
        <w:rPr>
          <w:rFonts w:eastAsia="Arial" w:cstheme="minorHAnsi"/>
          <w:b/>
        </w:rPr>
        <w:t>Lack of legal identity and erroneous information such as incorrect date of birth</w:t>
      </w:r>
      <w:r w:rsidR="00764B14">
        <w:rPr>
          <w:rFonts w:eastAsia="Arial" w:cstheme="minorHAnsi"/>
          <w:b/>
        </w:rPr>
        <w:t xml:space="preserve"> on a document</w:t>
      </w:r>
      <w:r w:rsidRPr="00EF0AF6">
        <w:rPr>
          <w:rFonts w:eastAsia="Arial" w:cstheme="minorHAnsi"/>
          <w:b/>
        </w:rPr>
        <w:t xml:space="preserve"> </w:t>
      </w:r>
      <w:bookmarkStart w:id="0" w:name="_GoBack"/>
      <w:r w:rsidRPr="00EF0AF6">
        <w:rPr>
          <w:rFonts w:eastAsia="Arial" w:cstheme="minorHAnsi"/>
          <w:b/>
        </w:rPr>
        <w:t>restrict</w:t>
      </w:r>
      <w:bookmarkEnd w:id="0"/>
      <w:r w:rsidRPr="00EF0AF6">
        <w:rPr>
          <w:rFonts w:eastAsia="Arial" w:cstheme="minorHAnsi"/>
          <w:b/>
        </w:rPr>
        <w:t xml:space="preserve"> </w:t>
      </w:r>
      <w:r w:rsidR="0089768C">
        <w:rPr>
          <w:rFonts w:eastAsia="Arial" w:cstheme="minorHAnsi"/>
          <w:b/>
        </w:rPr>
        <w:t xml:space="preserve">an </w:t>
      </w:r>
      <w:r w:rsidRPr="00EF0AF6">
        <w:rPr>
          <w:rFonts w:eastAsia="Arial" w:cstheme="minorHAnsi"/>
          <w:b/>
        </w:rPr>
        <w:t>individual's access to services</w:t>
      </w:r>
      <w:r w:rsidR="007330A5">
        <w:rPr>
          <w:rFonts w:eastAsia="Arial" w:cstheme="minorHAnsi"/>
          <w:b/>
        </w:rPr>
        <w:t xml:space="preserve"> including financial services and social protection</w:t>
      </w:r>
      <w:r w:rsidR="009B2F9A">
        <w:rPr>
          <w:rFonts w:eastAsia="Arial" w:cstheme="minorHAnsi"/>
          <w:b/>
        </w:rPr>
        <w:t xml:space="preserve"> and participation including</w:t>
      </w:r>
      <w:r w:rsidR="009B2F9A" w:rsidRPr="00EF0AF6">
        <w:rPr>
          <w:rFonts w:eastAsia="Arial" w:cstheme="minorHAnsi"/>
          <w:b/>
        </w:rPr>
        <w:t xml:space="preserve"> </w:t>
      </w:r>
      <w:r w:rsidRPr="00EF0AF6">
        <w:rPr>
          <w:rFonts w:eastAsia="Arial" w:cstheme="minorHAnsi"/>
          <w:b/>
        </w:rPr>
        <w:t>civic participation</w:t>
      </w:r>
      <w:r w:rsidR="007330A5">
        <w:rPr>
          <w:rFonts w:eastAsia="Arial" w:cstheme="minorHAnsi"/>
          <w:b/>
        </w:rPr>
        <w:t>, including electoral participation</w:t>
      </w:r>
      <w:r w:rsidR="009B2F9A">
        <w:rPr>
          <w:rFonts w:eastAsia="Arial" w:cstheme="minorHAnsi"/>
          <w:b/>
        </w:rPr>
        <w:t>.</w:t>
      </w:r>
    </w:p>
    <w:p w14:paraId="56C4810D" w14:textId="23A1F554" w:rsidR="009E48C4" w:rsidRPr="00EF0AF6" w:rsidRDefault="009E48C4" w:rsidP="009E48C4">
      <w:pPr>
        <w:rPr>
          <w:rFonts w:eastAsia="Arial" w:cstheme="minorHAnsi"/>
          <w:b/>
        </w:rPr>
      </w:pPr>
      <w:r w:rsidRPr="00EF0AF6">
        <w:rPr>
          <w:rFonts w:eastAsia="Arial" w:cstheme="minorHAnsi"/>
          <w:b/>
        </w:rPr>
        <w:t>In 2016 in Zanzibar 30</w:t>
      </w:r>
      <w:r w:rsidR="009B2F9A">
        <w:rPr>
          <w:rFonts w:eastAsia="Arial" w:cstheme="minorHAnsi"/>
          <w:b/>
        </w:rPr>
        <w:t xml:space="preserve"> per cent</w:t>
      </w:r>
      <w:r w:rsidR="009B2F9A" w:rsidRPr="00EF0AF6">
        <w:rPr>
          <w:rFonts w:eastAsia="Arial" w:cstheme="minorHAnsi"/>
          <w:b/>
        </w:rPr>
        <w:t xml:space="preserve"> </w:t>
      </w:r>
      <w:r w:rsidRPr="00EF0AF6">
        <w:rPr>
          <w:rFonts w:eastAsia="Arial" w:cstheme="minorHAnsi"/>
          <w:b/>
        </w:rPr>
        <w:t>of older people didn’t have a birth certificate and 25</w:t>
      </w:r>
      <w:r w:rsidR="009B2F9A">
        <w:rPr>
          <w:rFonts w:eastAsia="Arial" w:cstheme="minorHAnsi"/>
          <w:b/>
        </w:rPr>
        <w:t xml:space="preserve"> per cent</w:t>
      </w:r>
      <w:r w:rsidR="009B2F9A" w:rsidRPr="00EF0AF6">
        <w:rPr>
          <w:rFonts w:eastAsia="Arial" w:cstheme="minorHAnsi"/>
          <w:b/>
        </w:rPr>
        <w:t xml:space="preserve"> </w:t>
      </w:r>
      <w:r w:rsidRPr="00EF0AF6">
        <w:rPr>
          <w:rFonts w:eastAsia="Arial" w:cstheme="minorHAnsi"/>
          <w:b/>
        </w:rPr>
        <w:t xml:space="preserve">had incorrect birth date on their ID card. These were the two main reasons given by older persons for not receiving </w:t>
      </w:r>
      <w:r w:rsidR="009B2F9A">
        <w:rPr>
          <w:rFonts w:eastAsia="Arial" w:cstheme="minorHAnsi"/>
          <w:b/>
        </w:rPr>
        <w:t>the</w:t>
      </w:r>
      <w:r w:rsidR="009B2F9A" w:rsidRPr="00EF0AF6">
        <w:rPr>
          <w:rFonts w:eastAsia="Arial" w:cstheme="minorHAnsi"/>
          <w:b/>
        </w:rPr>
        <w:t xml:space="preserve"> </w:t>
      </w:r>
      <w:r w:rsidRPr="00EF0AF6">
        <w:rPr>
          <w:rFonts w:eastAsia="Arial" w:cstheme="minorHAnsi"/>
          <w:b/>
        </w:rPr>
        <w:t xml:space="preserve">universal pension </w:t>
      </w:r>
      <w:r w:rsidR="009B2F9A">
        <w:rPr>
          <w:rFonts w:eastAsia="Arial" w:cstheme="minorHAnsi"/>
          <w:b/>
        </w:rPr>
        <w:t xml:space="preserve">to which they had an entitlement </w:t>
      </w:r>
      <w:r w:rsidRPr="00EF0AF6">
        <w:rPr>
          <w:rFonts w:eastAsia="Arial" w:cstheme="minorHAnsi"/>
          <w:b/>
        </w:rPr>
        <w:t>at the time.</w:t>
      </w:r>
      <w:r w:rsidR="00C52F84" w:rsidRPr="00EF0AF6">
        <w:rPr>
          <w:rStyle w:val="FootnoteReference"/>
          <w:rFonts w:eastAsia="Arial" w:cstheme="minorHAnsi"/>
          <w:b/>
        </w:rPr>
        <w:footnoteReference w:id="1"/>
      </w:r>
    </w:p>
    <w:p w14:paraId="652DAFCF" w14:textId="4983D077" w:rsidR="009E48C4" w:rsidRPr="00EF0AF6" w:rsidRDefault="003C0B9E" w:rsidP="009E48C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</w:t>
      </w:r>
      <w:r w:rsidR="009E48C4" w:rsidRPr="00EF0AF6">
        <w:rPr>
          <w:rFonts w:eastAsia="Arial" w:cstheme="minorHAnsi"/>
          <w:b/>
        </w:rPr>
        <w:t xml:space="preserve">t is important to identify population groups who are denied access to </w:t>
      </w:r>
      <w:r w:rsidR="00740830">
        <w:rPr>
          <w:rFonts w:eastAsia="Arial" w:cstheme="minorHAnsi"/>
          <w:b/>
        </w:rPr>
        <w:t xml:space="preserve">a legal identity and, consequently to </w:t>
      </w:r>
      <w:r w:rsidR="009E48C4" w:rsidRPr="00EF0AF6">
        <w:rPr>
          <w:rFonts w:eastAsia="Arial" w:cstheme="minorHAnsi"/>
          <w:b/>
        </w:rPr>
        <w:t xml:space="preserve">services due to lack of adequate identification. </w:t>
      </w:r>
    </w:p>
    <w:p w14:paraId="730CD61F" w14:textId="12271CBA" w:rsidR="00EE30A3" w:rsidRDefault="009E48C4" w:rsidP="009E48C4">
      <w:pPr>
        <w:rPr>
          <w:rFonts w:eastAsia="Arial" w:cstheme="minorHAnsi"/>
          <w:b/>
        </w:rPr>
      </w:pPr>
      <w:proofErr w:type="gramStart"/>
      <w:r w:rsidRPr="00EF0AF6">
        <w:rPr>
          <w:rFonts w:eastAsia="Arial" w:cstheme="minorHAnsi"/>
          <w:b/>
        </w:rPr>
        <w:t>The</w:t>
      </w:r>
      <w:r w:rsidR="003C0B9E">
        <w:rPr>
          <w:rFonts w:eastAsia="Arial" w:cstheme="minorHAnsi"/>
          <w:b/>
        </w:rPr>
        <w:t>refore</w:t>
      </w:r>
      <w:proofErr w:type="gramEnd"/>
      <w:r w:rsidR="003C0B9E">
        <w:rPr>
          <w:rFonts w:eastAsia="Arial" w:cstheme="minorHAnsi"/>
          <w:b/>
        </w:rPr>
        <w:t xml:space="preserve"> HelpAge International requests</w:t>
      </w:r>
      <w:r w:rsidR="00EE30A3">
        <w:rPr>
          <w:rFonts w:eastAsia="Arial" w:cstheme="minorHAnsi"/>
          <w:b/>
        </w:rPr>
        <w:t xml:space="preserve"> that:</w:t>
      </w:r>
    </w:p>
    <w:p w14:paraId="3E42C097" w14:textId="0B1C8A7B" w:rsidR="009E48C4" w:rsidRDefault="00EE30A3" w:rsidP="00EE30A3">
      <w:pPr>
        <w:pStyle w:val="ListParagraph"/>
        <w:numPr>
          <w:ilvl w:val="0"/>
          <w:numId w:val="26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Existing </w:t>
      </w:r>
      <w:r w:rsidR="00F94B9A">
        <w:rPr>
          <w:rFonts w:eastAsia="Arial" w:cstheme="minorHAnsi"/>
          <w:b/>
        </w:rPr>
        <w:t>q</w:t>
      </w:r>
      <w:r>
        <w:rPr>
          <w:rFonts w:eastAsia="Arial" w:cstheme="minorHAnsi"/>
          <w:b/>
        </w:rPr>
        <w:t xml:space="preserve">uestion </w:t>
      </w:r>
      <w:r w:rsidR="0039240F">
        <w:rPr>
          <w:rFonts w:eastAsia="Arial" w:cstheme="minorHAnsi"/>
          <w:b/>
        </w:rPr>
        <w:t xml:space="preserve">20 </w:t>
      </w:r>
      <w:r w:rsidR="00924A81">
        <w:rPr>
          <w:rFonts w:eastAsia="Arial" w:cstheme="minorHAnsi"/>
          <w:b/>
        </w:rPr>
        <w:t xml:space="preserve">on birth </w:t>
      </w:r>
      <w:r w:rsidR="003548AF">
        <w:rPr>
          <w:rFonts w:eastAsia="Arial" w:cstheme="minorHAnsi"/>
          <w:b/>
        </w:rPr>
        <w:t xml:space="preserve">registration </w:t>
      </w:r>
      <w:r w:rsidR="0060143B">
        <w:rPr>
          <w:rFonts w:eastAsia="Arial" w:cstheme="minorHAnsi"/>
          <w:b/>
        </w:rPr>
        <w:t xml:space="preserve">of children aged 0-4 </w:t>
      </w:r>
      <w:r w:rsidR="003548AF">
        <w:rPr>
          <w:rFonts w:eastAsia="Arial" w:cstheme="minorHAnsi"/>
          <w:b/>
        </w:rPr>
        <w:t xml:space="preserve">(Household schedule) </w:t>
      </w:r>
      <w:r w:rsidR="00950C4E">
        <w:rPr>
          <w:rFonts w:eastAsia="Arial" w:cstheme="minorHAnsi"/>
          <w:b/>
        </w:rPr>
        <w:t>is revised to</w:t>
      </w:r>
      <w:r w:rsidR="009E48C4" w:rsidRPr="00EE30A3">
        <w:rPr>
          <w:rFonts w:eastAsia="Arial" w:cstheme="minorHAnsi"/>
          <w:b/>
        </w:rPr>
        <w:t xml:space="preserve"> include any form of identification such as ID card, passport, social security card, digital ID, etc.</w:t>
      </w:r>
      <w:r w:rsidR="00950C4E">
        <w:rPr>
          <w:rFonts w:eastAsia="Arial" w:cstheme="minorHAnsi"/>
          <w:b/>
        </w:rPr>
        <w:t>, and</w:t>
      </w:r>
    </w:p>
    <w:p w14:paraId="52E77891" w14:textId="2451BE5F" w:rsidR="00220325" w:rsidRPr="00204525" w:rsidRDefault="00204525" w:rsidP="009E48C4">
      <w:pPr>
        <w:pStyle w:val="ListParagraph"/>
        <w:numPr>
          <w:ilvl w:val="0"/>
          <w:numId w:val="26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lastRenderedPageBreak/>
        <w:t xml:space="preserve">Information </w:t>
      </w:r>
      <w:r w:rsidR="00740830">
        <w:rPr>
          <w:rFonts w:eastAsia="Arial" w:cstheme="minorHAnsi"/>
          <w:b/>
        </w:rPr>
        <w:t xml:space="preserve">on access to proof of legal identity </w:t>
      </w:r>
      <w:r>
        <w:rPr>
          <w:rFonts w:eastAsia="Arial" w:cstheme="minorHAnsi"/>
          <w:b/>
        </w:rPr>
        <w:t>is</w:t>
      </w:r>
      <w:r w:rsidR="009E48C4" w:rsidRPr="00204525">
        <w:rPr>
          <w:rFonts w:eastAsia="Arial" w:cstheme="minorHAnsi"/>
          <w:b/>
        </w:rPr>
        <w:t xml:space="preserve"> collected for of all members of household regardless of age as inability of one member of the household to claim his/her rights has wider implications for the household.  </w:t>
      </w:r>
    </w:p>
    <w:p w14:paraId="776FF080" w14:textId="77777777" w:rsidR="00383E4F" w:rsidRDefault="00383E4F" w:rsidP="006D6AB2"/>
    <w:p w14:paraId="08AD9FC6" w14:textId="7676D8E6" w:rsidR="00736F09" w:rsidRDefault="00D00F57" w:rsidP="00DA1513">
      <w:pPr>
        <w:pStyle w:val="Heading1"/>
        <w:rPr>
          <w:b/>
        </w:rPr>
      </w:pPr>
      <w:r w:rsidRPr="000E1EC7">
        <w:rPr>
          <w:b/>
        </w:rPr>
        <w:t>Section II</w:t>
      </w:r>
      <w:r>
        <w:rPr>
          <w:b/>
        </w:rPr>
        <w:t>I</w:t>
      </w:r>
      <w:r w:rsidRPr="000E1EC7">
        <w:rPr>
          <w:b/>
        </w:rPr>
        <w:t xml:space="preserve">. </w:t>
      </w:r>
      <w:r>
        <w:rPr>
          <w:b/>
        </w:rPr>
        <w:t>Proposed additions/revisions to the questionnaires or biomarkers</w:t>
      </w:r>
    </w:p>
    <w:p w14:paraId="486BD8FB" w14:textId="77777777" w:rsidR="003B03C8" w:rsidRPr="003B03C8" w:rsidRDefault="003B03C8" w:rsidP="003B03C8">
      <w:pPr>
        <w:pStyle w:val="NoSpacing"/>
      </w:pPr>
    </w:p>
    <w:p w14:paraId="3E3463D5" w14:textId="3A26C726" w:rsidR="00736F09" w:rsidRDefault="00C420DE" w:rsidP="001C34C8">
      <w:pPr>
        <w:tabs>
          <w:tab w:val="left" w:pos="360"/>
        </w:tabs>
        <w:spacing w:after="0"/>
        <w:ind w:left="360" w:hanging="360"/>
      </w:pPr>
      <w:r>
        <w:t>4.</w:t>
      </w:r>
      <w:r>
        <w:tab/>
      </w:r>
      <w:r w:rsidR="00736F09">
        <w:t>Please d</w:t>
      </w:r>
      <w:r>
        <w:t>escri</w:t>
      </w:r>
      <w:r w:rsidR="00736F09">
        <w:t>be</w:t>
      </w:r>
      <w:r>
        <w:t xml:space="preserve"> </w:t>
      </w:r>
      <w:r w:rsidR="00736F09">
        <w:t xml:space="preserve">the requested addition or revision. </w:t>
      </w:r>
    </w:p>
    <w:p w14:paraId="7CB2C974" w14:textId="01E14BFD" w:rsidR="00736F09" w:rsidRPr="001C34C8" w:rsidRDefault="00736F09" w:rsidP="00736F09">
      <w:pPr>
        <w:tabs>
          <w:tab w:val="left" w:pos="360"/>
        </w:tabs>
        <w:ind w:left="360"/>
        <w:rPr>
          <w:i/>
        </w:rPr>
      </w:pPr>
      <w:r w:rsidRPr="001C34C8">
        <w:rPr>
          <w:i/>
        </w:rPr>
        <w:t xml:space="preserve">If the requested change is </w:t>
      </w:r>
      <w:r w:rsidR="00911C8F">
        <w:rPr>
          <w:i/>
        </w:rPr>
        <w:t>the</w:t>
      </w:r>
      <w:r w:rsidRPr="001C34C8">
        <w:rPr>
          <w:i/>
        </w:rPr>
        <w:t xml:space="preserve"> addition </w:t>
      </w:r>
      <w:r w:rsidR="00911C8F">
        <w:rPr>
          <w:i/>
        </w:rPr>
        <w:t xml:space="preserve">of new questions </w:t>
      </w:r>
      <w:r w:rsidRPr="001C34C8">
        <w:rPr>
          <w:i/>
        </w:rPr>
        <w:t>to the DHS questionnaire</w:t>
      </w:r>
      <w:r w:rsidR="00911C8F">
        <w:rPr>
          <w:i/>
        </w:rPr>
        <w:t>s or modules</w:t>
      </w:r>
      <w:r w:rsidR="001C34C8" w:rsidRPr="001C34C8">
        <w:rPr>
          <w:i/>
        </w:rPr>
        <w:t>, complete questions 4.1 and 4.1.1. If the requested change is a revision to existing que</w:t>
      </w:r>
      <w:r w:rsidR="00B71A43">
        <w:rPr>
          <w:i/>
        </w:rPr>
        <w:t>stions, complete question 4.2. I</w:t>
      </w:r>
      <w:r w:rsidR="001C34C8" w:rsidRPr="001C34C8">
        <w:rPr>
          <w:i/>
        </w:rPr>
        <w:t>f the change relates to a</w:t>
      </w:r>
      <w:r w:rsidR="00DA1513">
        <w:rPr>
          <w:i/>
        </w:rPr>
        <w:t>nthropometry or a</w:t>
      </w:r>
      <w:r w:rsidR="001C34C8" w:rsidRPr="001C34C8">
        <w:rPr>
          <w:i/>
        </w:rPr>
        <w:t xml:space="preserve"> biomarker, please complete question 4.3.</w:t>
      </w:r>
    </w:p>
    <w:p w14:paraId="2DB90F2C" w14:textId="4BDED5EE" w:rsidR="00264A83" w:rsidRDefault="00E42624" w:rsidP="00ED307C">
      <w:pPr>
        <w:tabs>
          <w:tab w:val="left" w:pos="810"/>
        </w:tabs>
        <w:ind w:left="810" w:hanging="450"/>
      </w:pPr>
      <w:r>
        <w:t>4</w:t>
      </w:r>
      <w:r w:rsidR="00264A83">
        <w:t>.1</w:t>
      </w:r>
      <w:r w:rsidR="00D00F57">
        <w:t xml:space="preserve">. </w:t>
      </w:r>
      <w:r w:rsidR="00ED307C">
        <w:tab/>
      </w:r>
      <w:r w:rsidR="00D00F57" w:rsidRPr="00D00F57">
        <w:rPr>
          <w:b/>
        </w:rPr>
        <w:t>For additions</w:t>
      </w:r>
      <w:r w:rsidR="00D00F57">
        <w:t>: If</w:t>
      </w:r>
      <w:r w:rsidR="003D45B0">
        <w:t xml:space="preserve"> you have developed</w:t>
      </w:r>
      <w:r w:rsidR="00D00F57">
        <w:t xml:space="preserve"> a </w:t>
      </w:r>
      <w:r w:rsidR="003D45B0">
        <w:t xml:space="preserve">question or </w:t>
      </w:r>
      <w:r w:rsidR="00D00F57">
        <w:t xml:space="preserve">set of questions to measure the indicator(s), </w:t>
      </w:r>
      <w:r w:rsidR="00CB1C12">
        <w:t xml:space="preserve">please </w:t>
      </w:r>
      <w:r w:rsidR="00D00F57">
        <w:t>provide them in the space below</w:t>
      </w:r>
      <w:r w:rsidR="008A5148">
        <w:t xml:space="preserve"> or in a separate file attached </w:t>
      </w:r>
      <w:r w:rsidR="00911C8F">
        <w:t>with</w:t>
      </w:r>
      <w:r w:rsidR="008A5148">
        <w:t xml:space="preserve"> your submission</w:t>
      </w:r>
      <w:r w:rsidR="00ED307C">
        <w:t xml:space="preserve">. </w:t>
      </w:r>
    </w:p>
    <w:p w14:paraId="4FDA3B03" w14:textId="2921DA39" w:rsidR="00220325" w:rsidRDefault="00220325" w:rsidP="00ED6D89"/>
    <w:p w14:paraId="12BD87CA" w14:textId="68F0743A" w:rsidR="00383E4F" w:rsidRDefault="00383E4F" w:rsidP="00ED6D89"/>
    <w:p w14:paraId="6BA7CB01" w14:textId="7A342AAC" w:rsidR="00383E4F" w:rsidRDefault="00383E4F" w:rsidP="00ED6D89"/>
    <w:p w14:paraId="3926D830" w14:textId="4B54B5A9" w:rsidR="00383E4F" w:rsidRDefault="00383E4F" w:rsidP="00ED6D89"/>
    <w:p w14:paraId="65828123" w14:textId="020AE11D" w:rsidR="00E42624" w:rsidRDefault="00E42624" w:rsidP="00C420DE">
      <w:pPr>
        <w:tabs>
          <w:tab w:val="left" w:pos="900"/>
        </w:tabs>
        <w:ind w:left="810"/>
      </w:pPr>
      <w:r>
        <w:t>4.1.1</w:t>
      </w:r>
      <w:r w:rsidR="00264A83">
        <w:t xml:space="preserve"> </w:t>
      </w:r>
      <w:r w:rsidR="00D00F57">
        <w:t xml:space="preserve">If requesting multiple questions, please specify the relative priority of each new question. </w:t>
      </w:r>
    </w:p>
    <w:p w14:paraId="766ACF9A" w14:textId="7C409590" w:rsidR="00220325" w:rsidRDefault="00220325"/>
    <w:p w14:paraId="54B6C061" w14:textId="77777777" w:rsidR="00ED6D89" w:rsidRDefault="00ED6D89"/>
    <w:p w14:paraId="24342D71" w14:textId="4FB244D9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264A83">
        <w:t>.2</w:t>
      </w:r>
      <w:r w:rsidR="00C420DE">
        <w:t>.</w:t>
      </w:r>
      <w:r w:rsidR="00D00F57">
        <w:t xml:space="preserve"> </w:t>
      </w:r>
      <w:r w:rsidR="00264A83">
        <w:tab/>
      </w:r>
      <w:r w:rsidR="00D00F57" w:rsidRPr="00D00F57">
        <w:rPr>
          <w:b/>
        </w:rPr>
        <w:t>For revisions to existing questions</w:t>
      </w:r>
      <w:r w:rsidR="00CE7ABE">
        <w:t>: P</w:t>
      </w:r>
      <w:r w:rsidR="00D00F57">
        <w:t>lease specify the DHS-7 question number, the proposed revision to the question, and the rationale.</w:t>
      </w:r>
    </w:p>
    <w:tbl>
      <w:tblPr>
        <w:tblStyle w:val="TableGrid"/>
        <w:tblW w:w="8905" w:type="dxa"/>
        <w:tblInd w:w="540" w:type="dxa"/>
        <w:tblLook w:val="04A0" w:firstRow="1" w:lastRow="0" w:firstColumn="1" w:lastColumn="0" w:noHBand="0" w:noVBand="1"/>
      </w:tblPr>
      <w:tblGrid>
        <w:gridCol w:w="1075"/>
        <w:gridCol w:w="2520"/>
        <w:gridCol w:w="2520"/>
        <w:gridCol w:w="2790"/>
      </w:tblGrid>
      <w:tr w:rsidR="00D45347" w14:paraId="6BF1C8EB" w14:textId="77777777" w:rsidTr="00220325">
        <w:tc>
          <w:tcPr>
            <w:tcW w:w="1075" w:type="dxa"/>
            <w:shd w:val="clear" w:color="auto" w:fill="BFBFBF" w:themeFill="background1" w:themeFillShade="BF"/>
            <w:vAlign w:val="bottom"/>
          </w:tcPr>
          <w:p w14:paraId="5207F3C1" w14:textId="7FB5288E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 number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161F0BAE" w14:textId="4D6B8724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DHS-7 question</w:t>
            </w:r>
            <w:r w:rsidR="00CE7ABE" w:rsidRPr="00220325">
              <w:rPr>
                <w:b/>
              </w:rPr>
              <w:t xml:space="preserve"> text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bottom"/>
          </w:tcPr>
          <w:p w14:paraId="400FE083" w14:textId="2EF328C1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Proposed new question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bottom"/>
          </w:tcPr>
          <w:p w14:paraId="3C24D450" w14:textId="328849E2" w:rsidR="00D45347" w:rsidRPr="00220325" w:rsidRDefault="00D45347" w:rsidP="00220325">
            <w:pPr>
              <w:ind w:left="-22"/>
              <w:jc w:val="center"/>
              <w:rPr>
                <w:b/>
              </w:rPr>
            </w:pPr>
            <w:r w:rsidRPr="00220325">
              <w:rPr>
                <w:b/>
              </w:rPr>
              <w:t>Rationale</w:t>
            </w:r>
          </w:p>
        </w:tc>
      </w:tr>
      <w:tr w:rsidR="00903C35" w14:paraId="7FC127B7" w14:textId="77777777" w:rsidTr="00D45347">
        <w:tc>
          <w:tcPr>
            <w:tcW w:w="1075" w:type="dxa"/>
          </w:tcPr>
          <w:p w14:paraId="7275D090" w14:textId="4067FFD8" w:rsidR="00903C35" w:rsidRDefault="00903C35" w:rsidP="00903C35">
            <w:pPr>
              <w:tabs>
                <w:tab w:val="left" w:pos="810"/>
              </w:tabs>
              <w:ind w:left="810" w:hanging="450"/>
            </w:pPr>
            <w:r>
              <w:t>Q20</w:t>
            </w:r>
          </w:p>
          <w:p w14:paraId="1E2976C6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35B5C0A1" w14:textId="2CCF0CC4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D26A55C" w14:textId="77777777" w:rsidR="00903C35" w:rsidRDefault="00903C35" w:rsidP="00903C35">
            <w:r>
              <w:t>Birth registration of aged 0-4 years</w:t>
            </w:r>
          </w:p>
          <w:p w14:paraId="6EA275EA" w14:textId="77777777" w:rsidR="00903C35" w:rsidRDefault="00903C35" w:rsidP="00903C35"/>
          <w:p w14:paraId="47CD9E77" w14:textId="77777777" w:rsidR="00903C35" w:rsidRDefault="00903C35" w:rsidP="00903C35">
            <w:r>
              <w:t xml:space="preserve">Does (Name) have a birth certificate? </w:t>
            </w:r>
          </w:p>
          <w:p w14:paraId="144319D5" w14:textId="77777777" w:rsidR="00903C35" w:rsidRDefault="00903C35" w:rsidP="00903C35"/>
          <w:p w14:paraId="18ABB1A3" w14:textId="5CBEC8DD" w:rsidR="00903C35" w:rsidRDefault="00903C35" w:rsidP="00903C35">
            <w:r>
              <w:t>IF NO, PROBE: Has (Name)’s birth ever been registered with the civil authority?</w:t>
            </w:r>
          </w:p>
        </w:tc>
        <w:tc>
          <w:tcPr>
            <w:tcW w:w="2520" w:type="dxa"/>
          </w:tcPr>
          <w:p w14:paraId="5CF89595" w14:textId="77777777" w:rsidR="00903C35" w:rsidRDefault="00903C35" w:rsidP="00903C35">
            <w:r>
              <w:t xml:space="preserve">Does (Name) have a birth certificate? </w:t>
            </w:r>
          </w:p>
          <w:p w14:paraId="478F5171" w14:textId="77777777" w:rsidR="00903C35" w:rsidRDefault="00903C35" w:rsidP="00903C35"/>
          <w:p w14:paraId="60342D7F" w14:textId="77777777" w:rsidR="00903C35" w:rsidRDefault="00903C35" w:rsidP="00903C35">
            <w:r>
              <w:t>IF NO, PROBE: Does (Name) have any other form of identification?</w:t>
            </w:r>
          </w:p>
          <w:p w14:paraId="4CC24BFC" w14:textId="77777777" w:rsidR="00903C35" w:rsidRDefault="00903C35" w:rsidP="00903C35"/>
          <w:p w14:paraId="54E9DD22" w14:textId="77777777" w:rsidR="00903C35" w:rsidRDefault="00903C35" w:rsidP="00903C35">
            <w:r>
              <w:t>IF NO, PROBE: Has (Name)’s birth ever been registered with the civil authority?</w:t>
            </w:r>
          </w:p>
          <w:p w14:paraId="2AD55258" w14:textId="77777777" w:rsidR="00903C35" w:rsidRDefault="00903C35" w:rsidP="00903C35"/>
          <w:p w14:paraId="54C4D083" w14:textId="77777777" w:rsidR="00903C35" w:rsidRDefault="00903C35" w:rsidP="00903C35">
            <w:r>
              <w:t>Responses:</w:t>
            </w:r>
          </w:p>
          <w:p w14:paraId="1D800390" w14:textId="77777777" w:rsidR="00903C35" w:rsidRDefault="00903C35" w:rsidP="00903C35">
            <w:r>
              <w:t>1 = has birth certificate</w:t>
            </w:r>
          </w:p>
          <w:p w14:paraId="53157A36" w14:textId="77777777" w:rsidR="00903C35" w:rsidRDefault="00903C35" w:rsidP="00903C35">
            <w:r>
              <w:t>2 = has other form of ID</w:t>
            </w:r>
          </w:p>
          <w:p w14:paraId="79FE4DB8" w14:textId="77777777" w:rsidR="00903C35" w:rsidRDefault="00903C35" w:rsidP="00903C35">
            <w:r>
              <w:t>3 = neither</w:t>
            </w:r>
          </w:p>
          <w:p w14:paraId="0DCA8931" w14:textId="2BF87F76" w:rsidR="00903C35" w:rsidRDefault="00903C35" w:rsidP="00903C35">
            <w:pPr>
              <w:tabs>
                <w:tab w:val="left" w:pos="810"/>
              </w:tabs>
              <w:ind w:left="810" w:hanging="450"/>
            </w:pPr>
            <w:r>
              <w:t>8 = don’t know</w:t>
            </w:r>
          </w:p>
        </w:tc>
        <w:tc>
          <w:tcPr>
            <w:tcW w:w="2790" w:type="dxa"/>
          </w:tcPr>
          <w:p w14:paraId="2DFDE183" w14:textId="117818DD" w:rsidR="00903C35" w:rsidRDefault="00561C0F" w:rsidP="00903C35">
            <w:pPr>
              <w:tabs>
                <w:tab w:val="left" w:pos="810"/>
              </w:tabs>
              <w:ind w:left="810" w:hanging="450"/>
            </w:pPr>
            <w:r>
              <w:lastRenderedPageBreak/>
              <w:t xml:space="preserve">Please, see response to question 3 above. </w:t>
            </w:r>
          </w:p>
        </w:tc>
      </w:tr>
      <w:tr w:rsidR="00903C35" w14:paraId="37643701" w14:textId="77777777" w:rsidTr="00D45347">
        <w:tc>
          <w:tcPr>
            <w:tcW w:w="1075" w:type="dxa"/>
          </w:tcPr>
          <w:p w14:paraId="1A9995AF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344A889B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1D05D859" w14:textId="11102AE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4498B8D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47B6310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C941130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</w:tr>
      <w:tr w:rsidR="00903C35" w14:paraId="104E3C2E" w14:textId="77777777" w:rsidTr="00D45347">
        <w:tc>
          <w:tcPr>
            <w:tcW w:w="1075" w:type="dxa"/>
          </w:tcPr>
          <w:p w14:paraId="5CF347EB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2F2B2205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01AA8303" w14:textId="7C1AE75F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570AEF5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EF4AE91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BD9DF0A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</w:tr>
      <w:tr w:rsidR="00903C35" w14:paraId="3A9AA5D7" w14:textId="77777777" w:rsidTr="00D45347">
        <w:tc>
          <w:tcPr>
            <w:tcW w:w="1075" w:type="dxa"/>
          </w:tcPr>
          <w:p w14:paraId="32AD46BD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0576BC43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47519DCA" w14:textId="3C7F94A8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11F2B99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43D83E8F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59E4D3B5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</w:tr>
      <w:tr w:rsidR="00903C35" w14:paraId="16FC0ADC" w14:textId="77777777" w:rsidTr="00D45347">
        <w:tc>
          <w:tcPr>
            <w:tcW w:w="1075" w:type="dxa"/>
          </w:tcPr>
          <w:p w14:paraId="5A4F11B6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683BD3EB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05FE92B4" w14:textId="26676935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124EA9E8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6ED8EAB1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12B07819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</w:tr>
      <w:tr w:rsidR="00903C35" w14:paraId="3A247DA4" w14:textId="77777777" w:rsidTr="00D45347">
        <w:tc>
          <w:tcPr>
            <w:tcW w:w="1075" w:type="dxa"/>
          </w:tcPr>
          <w:p w14:paraId="5F375F86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629118BD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  <w:p w14:paraId="53489667" w14:textId="6A588FCA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22BEC084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520" w:type="dxa"/>
          </w:tcPr>
          <w:p w14:paraId="0AEC4C4B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  <w:tc>
          <w:tcPr>
            <w:tcW w:w="2790" w:type="dxa"/>
          </w:tcPr>
          <w:p w14:paraId="26377F89" w14:textId="77777777" w:rsidR="00903C35" w:rsidRDefault="00903C35" w:rsidP="00903C35">
            <w:pPr>
              <w:tabs>
                <w:tab w:val="left" w:pos="810"/>
              </w:tabs>
              <w:ind w:left="810" w:hanging="450"/>
            </w:pPr>
          </w:p>
        </w:tc>
      </w:tr>
    </w:tbl>
    <w:p w14:paraId="358F50EA" w14:textId="3BC1157D" w:rsidR="00D00F57" w:rsidRDefault="00D00F57" w:rsidP="008A5148">
      <w:pPr>
        <w:tabs>
          <w:tab w:val="left" w:pos="810"/>
        </w:tabs>
      </w:pPr>
    </w:p>
    <w:p w14:paraId="00ECAA04" w14:textId="23192573" w:rsidR="00D00F57" w:rsidRDefault="00E42624" w:rsidP="00C420DE">
      <w:pPr>
        <w:tabs>
          <w:tab w:val="left" w:pos="810"/>
        </w:tabs>
        <w:ind w:left="810" w:hanging="450"/>
      </w:pPr>
      <w:r>
        <w:t>4</w:t>
      </w:r>
      <w:r w:rsidR="00D00F57">
        <w:t>.</w:t>
      </w:r>
      <w:r w:rsidR="008A5148">
        <w:t>3</w:t>
      </w:r>
      <w:r w:rsidR="00C420DE">
        <w:t>.</w:t>
      </w:r>
      <w:r w:rsidR="00D00F57">
        <w:t xml:space="preserve"> </w:t>
      </w:r>
      <w:r w:rsidR="00264A83">
        <w:tab/>
      </w:r>
      <w:r w:rsidR="00D00F57" w:rsidRPr="009D1D04">
        <w:rPr>
          <w:b/>
        </w:rPr>
        <w:t xml:space="preserve">For </w:t>
      </w:r>
      <w:r w:rsidR="00DA1513">
        <w:rPr>
          <w:b/>
        </w:rPr>
        <w:t xml:space="preserve">anthropometry and </w:t>
      </w:r>
      <w:r w:rsidR="00D00F57" w:rsidRPr="009D1D04">
        <w:rPr>
          <w:b/>
        </w:rPr>
        <w:t>biomarkers</w:t>
      </w:r>
      <w:r w:rsidR="00D00F57">
        <w:t xml:space="preserve">: </w:t>
      </w:r>
      <w:r w:rsidR="00987251">
        <w:t xml:space="preserve">Please </w:t>
      </w:r>
      <w:r w:rsidR="00D00F57">
        <w:t xml:space="preserve">describe the </w:t>
      </w:r>
      <w:r w:rsidR="00DA1513">
        <w:t xml:space="preserve">measurement procedures or </w:t>
      </w:r>
      <w:r w:rsidR="00D00F57">
        <w:t xml:space="preserve">specimen collection </w:t>
      </w:r>
      <w:r w:rsidR="00DA1513">
        <w:t>procedures, point-of-care or laboratory testing</w:t>
      </w:r>
      <w:r w:rsidR="00D00F57">
        <w:t xml:space="preserve"> procedures</w:t>
      </w:r>
      <w:r w:rsidR="00DA1513">
        <w:t xml:space="preserve"> (as relevant), and any</w:t>
      </w:r>
      <w:r w:rsidR="00D00F57">
        <w:t xml:space="preserve"> recommendations for return of results.</w:t>
      </w:r>
    </w:p>
    <w:p w14:paraId="03A4ED1F" w14:textId="7C4421B0" w:rsidR="00D00F57" w:rsidRDefault="00D00F57" w:rsidP="00220325"/>
    <w:p w14:paraId="5CCD54F9" w14:textId="604E7212" w:rsidR="00383E4F" w:rsidRDefault="00383E4F" w:rsidP="00220325"/>
    <w:p w14:paraId="1E778809" w14:textId="4225A8C4" w:rsidR="00383E4F" w:rsidRDefault="00383E4F" w:rsidP="00220325"/>
    <w:p w14:paraId="55448F5E" w14:textId="02FDF31B" w:rsidR="00D00F57" w:rsidRDefault="00ED6D89" w:rsidP="00ED6D89">
      <w:pPr>
        <w:tabs>
          <w:tab w:val="left" w:pos="360"/>
        </w:tabs>
        <w:ind w:left="360" w:hanging="360"/>
      </w:pPr>
      <w:r>
        <w:t>5.</w:t>
      </w:r>
      <w:r>
        <w:tab/>
      </w:r>
      <w:r w:rsidR="00D00F57">
        <w:t>Can any related questions be deleted from the questionnaire to make room for the proposed new content?</w:t>
      </w:r>
      <w:r w:rsidR="00034FA5">
        <w:t xml:space="preserve"> If </w:t>
      </w:r>
      <w:proofErr w:type="gramStart"/>
      <w:r w:rsidR="00034FA5">
        <w:t>so</w:t>
      </w:r>
      <w:proofErr w:type="gramEnd"/>
      <w:r w:rsidR="00034FA5">
        <w:t xml:space="preserve"> please specify which questions using the DHS-7 question numbers. </w:t>
      </w:r>
    </w:p>
    <w:p w14:paraId="0E73E448" w14:textId="138A065C" w:rsidR="00383E4F" w:rsidRDefault="00383E4F" w:rsidP="00383E4F"/>
    <w:p w14:paraId="3122A953" w14:textId="6702C34C" w:rsidR="00383E4F" w:rsidRDefault="00383E4F" w:rsidP="00383E4F"/>
    <w:p w14:paraId="700B3471" w14:textId="77777777" w:rsidR="00383E4F" w:rsidRDefault="00383E4F" w:rsidP="00383E4F"/>
    <w:p w14:paraId="75B605B2" w14:textId="64064D20" w:rsidR="00264A83" w:rsidRDefault="00ED6D89" w:rsidP="00ED6D89">
      <w:pPr>
        <w:tabs>
          <w:tab w:val="left" w:pos="360"/>
        </w:tabs>
        <w:ind w:left="360" w:hanging="360"/>
      </w:pPr>
      <w:r>
        <w:t xml:space="preserve">6. </w:t>
      </w:r>
      <w:r>
        <w:tab/>
      </w:r>
      <w:r w:rsidR="00264A83">
        <w:t>What are the implications of these requested changes on measurement of trends using DHS data?</w:t>
      </w:r>
    </w:p>
    <w:p w14:paraId="6F414D12" w14:textId="16511ADD" w:rsidR="00285F42" w:rsidRDefault="00B22DF3" w:rsidP="002B0E5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The collection of </w:t>
      </w:r>
      <w:r w:rsidR="00B21FB7">
        <w:rPr>
          <w:rFonts w:eastAsia="Arial" w:cstheme="minorHAnsi"/>
          <w:b/>
        </w:rPr>
        <w:t>this information will help</w:t>
      </w:r>
      <w:r w:rsidR="00740830">
        <w:rPr>
          <w:rFonts w:eastAsia="Arial" w:cstheme="minorHAnsi"/>
          <w:b/>
        </w:rPr>
        <w:t xml:space="preserve"> measure trends in access to legal</w:t>
      </w:r>
      <w:r w:rsidR="00B21FB7">
        <w:rPr>
          <w:rFonts w:eastAsia="Arial" w:cstheme="minorHAnsi"/>
          <w:b/>
        </w:rPr>
        <w:t xml:space="preserve"> </w:t>
      </w:r>
      <w:r w:rsidR="00740830">
        <w:rPr>
          <w:rFonts w:eastAsia="Arial" w:cstheme="minorHAnsi"/>
          <w:b/>
        </w:rPr>
        <w:t>identity and provide policymakers with evidence on barriers to access to social protection and other key services and supports</w:t>
      </w:r>
      <w:r w:rsidR="00ED7760">
        <w:rPr>
          <w:rFonts w:eastAsia="Arial" w:cstheme="minorHAnsi"/>
          <w:b/>
        </w:rPr>
        <w:t xml:space="preserve"> </w:t>
      </w:r>
    </w:p>
    <w:p w14:paraId="03815F15" w14:textId="2FBC8B85" w:rsidR="002B0E5B" w:rsidRPr="00EF0AF6" w:rsidRDefault="002B0E5B" w:rsidP="002B0E5B">
      <w:pPr>
        <w:rPr>
          <w:rFonts w:eastAsia="Arial" w:cstheme="minorHAnsi"/>
          <w:b/>
        </w:rPr>
      </w:pPr>
      <w:r w:rsidRPr="00EF0AF6">
        <w:rPr>
          <w:rFonts w:eastAsia="Arial" w:cstheme="minorHAnsi"/>
          <w:b/>
        </w:rPr>
        <w:t xml:space="preserve">SDG Target 16.9 strives to ‘provide legal identity for all, including birth registration’. Achievement of this target is directly linked </w:t>
      </w:r>
      <w:r>
        <w:rPr>
          <w:rFonts w:eastAsia="Arial" w:cstheme="minorHAnsi"/>
          <w:b/>
        </w:rPr>
        <w:t>to the</w:t>
      </w:r>
      <w:r w:rsidRPr="00EF0AF6">
        <w:rPr>
          <w:rFonts w:eastAsia="Arial" w:cstheme="minorHAnsi"/>
          <w:b/>
        </w:rPr>
        <w:t xml:space="preserve"> achievement of </w:t>
      </w:r>
      <w:proofErr w:type="gramStart"/>
      <w:r w:rsidRPr="00EF0AF6">
        <w:rPr>
          <w:rFonts w:eastAsia="Arial" w:cstheme="minorHAnsi"/>
          <w:b/>
        </w:rPr>
        <w:t>a number of</w:t>
      </w:r>
      <w:proofErr w:type="gramEnd"/>
      <w:r w:rsidRPr="00EF0AF6">
        <w:rPr>
          <w:rFonts w:eastAsia="Arial" w:cstheme="minorHAnsi"/>
          <w:b/>
        </w:rPr>
        <w:t xml:space="preserve"> health-related targets through unique ID for health insurance (e.g. 3.8) and biometric tracking of TB and HIV/AIDS treatment (e.g. 3.3). </w:t>
      </w:r>
    </w:p>
    <w:p w14:paraId="520F4412" w14:textId="3EAB20BE" w:rsidR="00ED2CCB" w:rsidRPr="00EF0AF6" w:rsidRDefault="00ED2CCB" w:rsidP="00ED2CCB">
      <w:pPr>
        <w:rPr>
          <w:rFonts w:eastAsia="Arial" w:cstheme="minorHAnsi"/>
          <w:b/>
        </w:rPr>
      </w:pPr>
      <w:r w:rsidRPr="00EF0AF6">
        <w:rPr>
          <w:rFonts w:eastAsia="Arial" w:cstheme="minorHAnsi"/>
          <w:b/>
        </w:rPr>
        <w:lastRenderedPageBreak/>
        <w:t xml:space="preserve">Additionally, </w:t>
      </w:r>
      <w:r>
        <w:rPr>
          <w:rFonts w:eastAsia="Arial" w:cstheme="minorHAnsi"/>
          <w:b/>
        </w:rPr>
        <w:t>access to legal identity</w:t>
      </w:r>
      <w:r w:rsidRPr="00EF0AF6">
        <w:rPr>
          <w:rFonts w:eastAsia="Arial" w:cstheme="minorHAnsi"/>
          <w:b/>
        </w:rPr>
        <w:t xml:space="preserve"> has wider implications for access to finance (e.g. 1.4), access to basic services (e.g. SDG 4), gender equality and empowerment (SDG 5), </w:t>
      </w:r>
      <w:proofErr w:type="spellStart"/>
      <w:r w:rsidRPr="00EF0AF6">
        <w:rPr>
          <w:rFonts w:eastAsia="Arial" w:cstheme="minorHAnsi"/>
          <w:b/>
        </w:rPr>
        <w:t>labour</w:t>
      </w:r>
      <w:proofErr w:type="spellEnd"/>
      <w:r w:rsidRPr="00EF0AF6">
        <w:rPr>
          <w:rFonts w:eastAsia="Arial" w:cstheme="minorHAnsi"/>
          <w:b/>
        </w:rPr>
        <w:t xml:space="preserve"> market opportunities (e.g. 10.7), social protection (e.g. 1.3), tax collection (e.g. 17.1), and clean elections (e.g. 16.7).</w:t>
      </w:r>
      <w:r w:rsidRPr="00EF0AF6">
        <w:rPr>
          <w:rStyle w:val="FootnoteReference"/>
          <w:rFonts w:eastAsia="Arial" w:cstheme="minorHAnsi"/>
          <w:b/>
        </w:rPr>
        <w:footnoteReference w:id="2"/>
      </w:r>
    </w:p>
    <w:p w14:paraId="5D414AC0" w14:textId="544CC407" w:rsidR="00ED6D89" w:rsidRDefault="00ED6D89" w:rsidP="00ED6D89"/>
    <w:p w14:paraId="20092B8B" w14:textId="6A094A41" w:rsidR="00ED6D89" w:rsidRDefault="00ED6D89" w:rsidP="00ED6D89">
      <w:pPr>
        <w:pStyle w:val="ListParagraph"/>
        <w:ind w:left="0"/>
      </w:pPr>
    </w:p>
    <w:p w14:paraId="01728479" w14:textId="77777777" w:rsidR="00BF4DFF" w:rsidRDefault="00BF4DFF" w:rsidP="00ED6D89">
      <w:pPr>
        <w:pStyle w:val="ListParagraph"/>
        <w:ind w:left="0"/>
      </w:pPr>
    </w:p>
    <w:p w14:paraId="7AE0855F" w14:textId="7E612B1D" w:rsidR="003A7733" w:rsidRDefault="003A7733" w:rsidP="00D00F57">
      <w:pPr>
        <w:pStyle w:val="Heading1"/>
        <w:rPr>
          <w:b/>
        </w:rPr>
      </w:pPr>
      <w:r>
        <w:rPr>
          <w:b/>
        </w:rPr>
        <w:t xml:space="preserve">Section IV. </w:t>
      </w:r>
      <w:r w:rsidRPr="000E1EC7">
        <w:rPr>
          <w:b/>
        </w:rPr>
        <w:t xml:space="preserve">Indicator </w:t>
      </w:r>
      <w:r>
        <w:rPr>
          <w:b/>
        </w:rPr>
        <w:t>calculation</w:t>
      </w:r>
    </w:p>
    <w:p w14:paraId="28D87280" w14:textId="77777777" w:rsidR="00244D2F" w:rsidRDefault="00244D2F" w:rsidP="00ED6D89">
      <w:pPr>
        <w:pStyle w:val="NoSpacing"/>
      </w:pPr>
    </w:p>
    <w:p w14:paraId="07DCD23D" w14:textId="63660D60" w:rsidR="00006877" w:rsidRDefault="00ED6D89" w:rsidP="00ED6D89">
      <w:pPr>
        <w:tabs>
          <w:tab w:val="left" w:pos="360"/>
        </w:tabs>
        <w:ind w:left="360" w:hanging="360"/>
      </w:pPr>
      <w:r>
        <w:t>7.</w:t>
      </w:r>
      <w:r>
        <w:tab/>
      </w:r>
      <w:r w:rsidR="000278F5">
        <w:t>I</w:t>
      </w:r>
      <w:r w:rsidR="00BE4C32">
        <w:t xml:space="preserve">ndicate how </w:t>
      </w:r>
      <w:r w:rsidR="000278F5">
        <w:t>to calculate the indicator</w:t>
      </w:r>
      <w:r w:rsidR="00264A83">
        <w:t>(s)</w:t>
      </w:r>
      <w:r w:rsidR="000278F5">
        <w:t xml:space="preserve">. Include detailed definitions of </w:t>
      </w:r>
      <w:r w:rsidR="00BE4C32">
        <w:t>the numerator and denominator</w:t>
      </w:r>
      <w:r w:rsidR="00264A83">
        <w:t xml:space="preserve"> of each individual indicator</w:t>
      </w:r>
      <w:r w:rsidR="000278F5">
        <w:t>.</w:t>
      </w:r>
      <w:r w:rsidR="00CE7ABE">
        <w:t xml:space="preserve"> If you have developed a tabulation plan for the indicator(s), please attach a file including the suggested table(s) with your submission.</w:t>
      </w:r>
    </w:p>
    <w:p w14:paraId="7D2E2F21" w14:textId="39203E80" w:rsidR="00561C0F" w:rsidRPr="00561C0F" w:rsidRDefault="00561C0F" w:rsidP="00561C0F">
      <w:pPr>
        <w:rPr>
          <w:b/>
        </w:rPr>
      </w:pPr>
      <w:r w:rsidRPr="00561C0F">
        <w:rPr>
          <w:b/>
        </w:rPr>
        <w:t xml:space="preserve">As a minimum, </w:t>
      </w:r>
      <w:r w:rsidR="00D168D2">
        <w:rPr>
          <w:b/>
        </w:rPr>
        <w:t xml:space="preserve">it should be possible to disaggregate </w:t>
      </w:r>
      <w:r w:rsidRPr="00561C0F">
        <w:rPr>
          <w:b/>
        </w:rPr>
        <w:t xml:space="preserve">the indicator by sex, age, urban/rural location, and disability. </w:t>
      </w:r>
    </w:p>
    <w:p w14:paraId="4318076F" w14:textId="681A5CED" w:rsidR="006D6AB2" w:rsidRDefault="006D6AB2" w:rsidP="00C970EB"/>
    <w:p w14:paraId="566BE1FD" w14:textId="6B4B63DF" w:rsidR="00BF4DFF" w:rsidRDefault="00BF4DFF" w:rsidP="00C970EB"/>
    <w:p w14:paraId="46435507" w14:textId="77777777" w:rsidR="00F1343B" w:rsidRDefault="00F1343B" w:rsidP="00C970EB"/>
    <w:p w14:paraId="24096AB0" w14:textId="77777777" w:rsidR="00383E4F" w:rsidRDefault="00383E4F" w:rsidP="00C970EB"/>
    <w:p w14:paraId="71E0A619" w14:textId="1F6B2B32" w:rsidR="00D45347" w:rsidRDefault="00ED6D89" w:rsidP="00ED6D89">
      <w:pPr>
        <w:tabs>
          <w:tab w:val="left" w:pos="360"/>
        </w:tabs>
        <w:spacing w:after="0"/>
        <w:ind w:left="360" w:hanging="360"/>
      </w:pPr>
      <w:r>
        <w:t xml:space="preserve">8. </w:t>
      </w:r>
      <w:r>
        <w:tab/>
      </w:r>
      <w:r w:rsidR="00D45347">
        <w:t>Is th</w:t>
      </w:r>
      <w:r w:rsidR="00A50F80">
        <w:t>e</w:t>
      </w:r>
      <w:r w:rsidR="00D45347">
        <w:t xml:space="preserve"> indicator useful when measured at the national level, or is it useful only </w:t>
      </w:r>
      <w:r w:rsidR="00F1343B">
        <w:t xml:space="preserve">when disaggregated to </w:t>
      </w:r>
      <w:r w:rsidR="00D45347">
        <w:t xml:space="preserve">specific subnational areas, such as endemicity zones or project intervention regions? </w:t>
      </w:r>
    </w:p>
    <w:p w14:paraId="493156B5" w14:textId="77777777" w:rsidR="006D6AB2" w:rsidRDefault="006D6AB2" w:rsidP="00A50F80">
      <w:pPr>
        <w:spacing w:after="0"/>
        <w:ind w:left="360"/>
        <w:rPr>
          <w:i/>
        </w:rPr>
      </w:pPr>
    </w:p>
    <w:p w14:paraId="25061223" w14:textId="2B1AD469" w:rsidR="00C970EB" w:rsidRPr="00F304C7" w:rsidRDefault="00A50F80" w:rsidP="00F304C7">
      <w:pPr>
        <w:spacing w:after="0"/>
        <w:ind w:left="360"/>
        <w:rPr>
          <w:i/>
        </w:rPr>
      </w:pPr>
      <w:r w:rsidRPr="00A50F80">
        <w:rPr>
          <w:i/>
        </w:rPr>
        <w:t>For each indicator, select one of the three options</w:t>
      </w:r>
      <w:r w:rsidR="003B03C8">
        <w:rPr>
          <w:i/>
        </w:rPr>
        <w:t xml:space="preserve"> by clicking in the appropriate box</w:t>
      </w:r>
      <w:r w:rsidRPr="00A50F80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04C7" w14:paraId="2A27C5AB" w14:textId="77777777" w:rsidTr="003B03C8"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1D0432FC" w14:textId="77777777" w:rsidR="00F304C7" w:rsidRDefault="00F304C7" w:rsidP="003B03C8">
            <w:r>
              <w:t>Indicator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bottom"/>
          </w:tcPr>
          <w:p w14:paraId="2BDD16D9" w14:textId="047FC23B" w:rsidR="00F304C7" w:rsidRDefault="00F304C7" w:rsidP="00F304C7">
            <w:pPr>
              <w:jc w:val="center"/>
            </w:pPr>
            <w:r>
              <w:t xml:space="preserve">Useful </w:t>
            </w:r>
            <w:r w:rsidRPr="00FA4713">
              <w:rPr>
                <w:u w:val="single"/>
              </w:rPr>
              <w:t>only</w:t>
            </w:r>
            <w:r>
              <w:t xml:space="preserve"> for subnational endemicity zones or project intervention regions. A single estimate at the national level is </w:t>
            </w:r>
            <w:r w:rsidRPr="00FA4713">
              <w:rPr>
                <w:u w:val="single"/>
              </w:rPr>
              <w:t>not</w:t>
            </w:r>
            <w:r>
              <w:t xml:space="preserve"> meaningful.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4ACBBFC2" w14:textId="53CFB4FB" w:rsidR="00F304C7" w:rsidRDefault="00F304C7" w:rsidP="00F304C7">
            <w:pPr>
              <w:jc w:val="center"/>
            </w:pPr>
            <w:r>
              <w:t>Useful at both national and subnational regions, as sample size allows.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bottom"/>
          </w:tcPr>
          <w:p w14:paraId="5B4611DA" w14:textId="1BB8E71B" w:rsidR="00F304C7" w:rsidRDefault="00F304C7" w:rsidP="00F304C7">
            <w:pPr>
              <w:jc w:val="center"/>
            </w:pPr>
            <w:r>
              <w:t>Useful only at the national level. Subnational estimates are not needed.</w:t>
            </w:r>
          </w:p>
        </w:tc>
      </w:tr>
      <w:tr w:rsidR="00F304C7" w14:paraId="2C446398" w14:textId="77777777" w:rsidTr="003B03C8">
        <w:tc>
          <w:tcPr>
            <w:tcW w:w="2337" w:type="dxa"/>
          </w:tcPr>
          <w:p w14:paraId="52D6F30F" w14:textId="77777777" w:rsidR="00F304C7" w:rsidRDefault="00F304C7" w:rsidP="009C5795"/>
          <w:p w14:paraId="1B375A4C" w14:textId="77777777" w:rsidR="00F304C7" w:rsidRDefault="00F304C7" w:rsidP="009C5795"/>
        </w:tc>
        <w:sdt>
          <w:sdtPr>
            <w:id w:val="20316733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58FD2E7" w14:textId="2F4289D3" w:rsidR="00F304C7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232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99AB1B8" w14:textId="462F9655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2760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6EA0DCD2" w14:textId="67C44474" w:rsidR="00F304C7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310A799B" w14:textId="77777777" w:rsidTr="003B03C8">
        <w:tc>
          <w:tcPr>
            <w:tcW w:w="2337" w:type="dxa"/>
          </w:tcPr>
          <w:p w14:paraId="56AD8912" w14:textId="77777777" w:rsidR="003B03C8" w:rsidRDefault="003B03C8" w:rsidP="003B03C8"/>
          <w:p w14:paraId="5A7062FC" w14:textId="77777777" w:rsidR="003B03C8" w:rsidRDefault="003B03C8" w:rsidP="003B03C8"/>
        </w:tc>
        <w:sdt>
          <w:sdtPr>
            <w:id w:val="-11102780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24924985" w14:textId="043298D7" w:rsidR="003B03C8" w:rsidRDefault="00F1343B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909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1B1B4358" w14:textId="5D5E8C5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7839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FF33A24" w14:textId="471AB890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4E195906" w14:textId="77777777" w:rsidTr="003B03C8">
        <w:tc>
          <w:tcPr>
            <w:tcW w:w="2337" w:type="dxa"/>
          </w:tcPr>
          <w:p w14:paraId="79E7F2F7" w14:textId="72E3B077" w:rsidR="003B03C8" w:rsidRDefault="003B03C8" w:rsidP="003B03C8"/>
          <w:p w14:paraId="5260EEC2" w14:textId="77777777" w:rsidR="003B03C8" w:rsidRDefault="003B03C8" w:rsidP="003B03C8"/>
        </w:tc>
        <w:sdt>
          <w:sdtPr>
            <w:id w:val="5565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6BB45A39" w14:textId="306811B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318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0F61D12" w14:textId="237D632B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38" w:type="dxa"/>
            <w:vAlign w:val="center"/>
          </w:tcPr>
          <w:p w14:paraId="7CC5DF6D" w14:textId="09F764D3" w:rsidR="003B03C8" w:rsidRDefault="00764B14" w:rsidP="003B03C8">
            <w:pPr>
              <w:jc w:val="center"/>
            </w:pPr>
            <w:sdt>
              <w:sdtPr>
                <w:id w:val="-1094327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B03C8" w14:paraId="4FFD2E36" w14:textId="77777777" w:rsidTr="003B03C8">
        <w:tc>
          <w:tcPr>
            <w:tcW w:w="2337" w:type="dxa"/>
          </w:tcPr>
          <w:p w14:paraId="3D792D4C" w14:textId="06DD002A" w:rsidR="003B03C8" w:rsidRDefault="003B03C8" w:rsidP="003B03C8"/>
          <w:p w14:paraId="6CCB8896" w14:textId="77777777" w:rsidR="003B03C8" w:rsidRDefault="003B03C8" w:rsidP="003B03C8"/>
        </w:tc>
        <w:sdt>
          <w:sdtPr>
            <w:id w:val="341984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5743C360" w14:textId="5F2B01D8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1751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5DAB0E78" w14:textId="0FF2AF9C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053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0656EE35" w14:textId="17034A87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97CBCAB" w14:textId="77777777" w:rsidTr="003B03C8">
        <w:tc>
          <w:tcPr>
            <w:tcW w:w="2337" w:type="dxa"/>
          </w:tcPr>
          <w:p w14:paraId="3EE2A7FB" w14:textId="6E301A4E" w:rsidR="003B03C8" w:rsidRDefault="003B03C8" w:rsidP="003B03C8"/>
          <w:p w14:paraId="18532446" w14:textId="77777777" w:rsidR="003B03C8" w:rsidRDefault="003B03C8" w:rsidP="003B03C8"/>
        </w:tc>
        <w:sdt>
          <w:sdtPr>
            <w:id w:val="-392421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48A34DF9" w14:textId="157DEF7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452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3BF31A4E" w14:textId="0B04068E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4885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844FBCC" w14:textId="47F295E4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B03C8" w14:paraId="0C490C48" w14:textId="77777777" w:rsidTr="003B03C8">
        <w:tc>
          <w:tcPr>
            <w:tcW w:w="2337" w:type="dxa"/>
          </w:tcPr>
          <w:p w14:paraId="115EB3D5" w14:textId="21194358" w:rsidR="003B03C8" w:rsidRDefault="003B03C8" w:rsidP="003B03C8"/>
          <w:p w14:paraId="79259F55" w14:textId="77777777" w:rsidR="003B03C8" w:rsidRDefault="003B03C8" w:rsidP="003B03C8"/>
        </w:tc>
        <w:sdt>
          <w:sdtPr>
            <w:id w:val="-2133235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7" w:type="dxa"/>
                <w:vAlign w:val="center"/>
              </w:tcPr>
              <w:p w14:paraId="335E7F7C" w14:textId="07D014B2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2539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4B4D7869" w14:textId="2876D623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766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vAlign w:val="center"/>
              </w:tcPr>
              <w:p w14:paraId="76112F1B" w14:textId="24204481" w:rsidR="003B03C8" w:rsidRDefault="003B03C8" w:rsidP="003B03C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49762" w14:textId="15A1E19E" w:rsidR="00F304C7" w:rsidRDefault="00F304C7" w:rsidP="00ED6D89"/>
    <w:p w14:paraId="7E593759" w14:textId="77777777" w:rsidR="00BF4DFF" w:rsidRDefault="00BF4DFF" w:rsidP="00ED6D89"/>
    <w:p w14:paraId="6AE61594" w14:textId="3ADA9AC4" w:rsidR="00220325" w:rsidRPr="003B03C8" w:rsidRDefault="00D00F57" w:rsidP="00A10C26">
      <w:pPr>
        <w:pStyle w:val="Heading1"/>
        <w:rPr>
          <w:b/>
        </w:rPr>
      </w:pPr>
      <w:r>
        <w:rPr>
          <w:b/>
        </w:rPr>
        <w:t xml:space="preserve">Section </w:t>
      </w:r>
      <w:r w:rsidRPr="00702693">
        <w:rPr>
          <w:b/>
        </w:rPr>
        <w:t>V. Prior testing of the proposed question(s)</w:t>
      </w:r>
    </w:p>
    <w:p w14:paraId="09636C44" w14:textId="77777777" w:rsidR="00ED6D89" w:rsidRPr="00A10C26" w:rsidRDefault="00ED6D89" w:rsidP="00A10C26">
      <w:pPr>
        <w:pStyle w:val="NoSpacing"/>
      </w:pPr>
    </w:p>
    <w:p w14:paraId="70E3A52B" w14:textId="2719F692" w:rsidR="00D00F57" w:rsidRDefault="00282253" w:rsidP="00D749DB">
      <w:pPr>
        <w:tabs>
          <w:tab w:val="left" w:pos="360"/>
        </w:tabs>
        <w:ind w:left="360" w:hanging="360"/>
      </w:pPr>
      <w:r>
        <w:t>9</w:t>
      </w:r>
      <w:r w:rsidR="00D749DB">
        <w:t xml:space="preserve">. </w:t>
      </w:r>
      <w:r w:rsidR="00D749DB">
        <w:tab/>
      </w:r>
      <w:r w:rsidR="00D00F57">
        <w:t xml:space="preserve">Have the proposed questions undergone any formal validation; i.e., have the questions been tested against </w:t>
      </w:r>
      <w:r w:rsidR="00F1343B">
        <w:t xml:space="preserve">a </w:t>
      </w:r>
      <w:r w:rsidR="00D00F57">
        <w:t xml:space="preserve">“gold standard” to assess their accuracy? If yes, please describe how well or poorly the questions performed and/or provide a publication or report of the validation exercise (or a link). </w:t>
      </w:r>
    </w:p>
    <w:p w14:paraId="67DD82D1" w14:textId="77777777" w:rsidR="00383E4F" w:rsidRDefault="00383E4F" w:rsidP="00ED6D89"/>
    <w:p w14:paraId="68445A48" w14:textId="67FC15E0" w:rsidR="00D00F57" w:rsidRDefault="00D00F57" w:rsidP="00ED6D89"/>
    <w:p w14:paraId="4CE00E16" w14:textId="7EA390AF" w:rsidR="00383E4F" w:rsidRDefault="00383E4F" w:rsidP="00ED6D89"/>
    <w:p w14:paraId="63F27F5C" w14:textId="77777777" w:rsidR="00383E4F" w:rsidRDefault="00383E4F" w:rsidP="00ED6D89"/>
    <w:p w14:paraId="21485925" w14:textId="4EFDF08B" w:rsidR="00D00F57" w:rsidRDefault="00D9355E" w:rsidP="00D9355E">
      <w:pPr>
        <w:tabs>
          <w:tab w:val="left" w:pos="360"/>
        </w:tabs>
        <w:ind w:left="360" w:hanging="360"/>
      </w:pPr>
      <w:r>
        <w:t>10.</w:t>
      </w:r>
      <w:r>
        <w:tab/>
      </w:r>
      <w:r w:rsidR="00D00F57">
        <w:t>Have the questions undergone any other kind of testing; e.g., cognit</w:t>
      </w:r>
      <w:r w:rsidR="00A50F80">
        <w:t>ive testing, pilot testing.</w:t>
      </w:r>
      <w:r w:rsidR="00D00F57">
        <w:t xml:space="preserve"> If so, please describe the results of the testing and/or provide a publication or report of the findings (or a link). </w:t>
      </w:r>
    </w:p>
    <w:p w14:paraId="24874C05" w14:textId="4CB68ED2" w:rsidR="00220325" w:rsidRDefault="00220325" w:rsidP="00ED6D89"/>
    <w:p w14:paraId="1291EBCD" w14:textId="77777777" w:rsidR="00ED6D89" w:rsidRDefault="00ED6D89" w:rsidP="00ED6D89"/>
    <w:p w14:paraId="4805970F" w14:textId="17D6BFC3" w:rsidR="00BE4C32" w:rsidRPr="00006877" w:rsidRDefault="000E1EC7" w:rsidP="00006877">
      <w:pPr>
        <w:pStyle w:val="Heading1"/>
        <w:rPr>
          <w:b/>
        </w:rPr>
      </w:pPr>
      <w:r w:rsidRPr="00006877">
        <w:rPr>
          <w:b/>
        </w:rPr>
        <w:t xml:space="preserve">Section </w:t>
      </w:r>
      <w:r w:rsidR="009D1D04">
        <w:rPr>
          <w:b/>
        </w:rPr>
        <w:t>V</w:t>
      </w:r>
      <w:r w:rsidRPr="00006877">
        <w:rPr>
          <w:b/>
        </w:rPr>
        <w:t xml:space="preserve">I. </w:t>
      </w:r>
      <w:r w:rsidR="00264A83">
        <w:rPr>
          <w:b/>
        </w:rPr>
        <w:t>Other considerations</w:t>
      </w:r>
    </w:p>
    <w:p w14:paraId="165E8C4C" w14:textId="77777777" w:rsidR="008A0329" w:rsidRDefault="008A0329" w:rsidP="00A10C26">
      <w:pPr>
        <w:pStyle w:val="NoSpacing"/>
      </w:pPr>
    </w:p>
    <w:p w14:paraId="1335DD01" w14:textId="02E11F9B" w:rsidR="00D15788" w:rsidRDefault="00D9355E" w:rsidP="00D9355E">
      <w:pPr>
        <w:pStyle w:val="NoSpacing"/>
        <w:tabs>
          <w:tab w:val="left" w:pos="360"/>
        </w:tabs>
        <w:ind w:left="360" w:hanging="360"/>
      </w:pPr>
      <w:r>
        <w:t>11.</w:t>
      </w:r>
      <w:r>
        <w:tab/>
      </w:r>
      <w:r w:rsidR="00264A83">
        <w:t>Please provide information relevant to the ki</w:t>
      </w:r>
      <w:r w:rsidR="00C420DE">
        <w:t>n</w:t>
      </w:r>
      <w:r w:rsidR="00264A83">
        <w:t>ds of questions below,</w:t>
      </w:r>
      <w:r w:rsidR="008A5148" w:rsidRPr="008A5148">
        <w:t xml:space="preserve"> </w:t>
      </w:r>
      <w:r w:rsidR="008A5148">
        <w:t>and/or anything else you wish to share with us about this indicator (these indicators).</w:t>
      </w:r>
    </w:p>
    <w:p w14:paraId="25604370" w14:textId="77777777" w:rsidR="00D45347" w:rsidRDefault="00D45347" w:rsidP="00D45347">
      <w:pPr>
        <w:pStyle w:val="ListParagraph"/>
        <w:ind w:left="360"/>
      </w:pPr>
    </w:p>
    <w:p w14:paraId="73CED6FB" w14:textId="0A357E07" w:rsidR="00B96B5C" w:rsidRDefault="00D15788" w:rsidP="00D45347">
      <w:pPr>
        <w:pStyle w:val="ListParagraph"/>
        <w:numPr>
          <w:ilvl w:val="0"/>
          <w:numId w:val="20"/>
        </w:numPr>
        <w:spacing w:after="0"/>
        <w:ind w:left="360"/>
      </w:pPr>
      <w:r>
        <w:t>Describe how the d</w:t>
      </w:r>
      <w:r w:rsidR="00006877">
        <w:t xml:space="preserve">ata for this indicator </w:t>
      </w:r>
      <w:r w:rsidR="009854DE">
        <w:t xml:space="preserve">are </w:t>
      </w:r>
      <w:r w:rsidR="00006877">
        <w:t xml:space="preserve">being </w:t>
      </w:r>
      <w:r w:rsidR="00B96B5C">
        <w:t>used (</w:t>
      </w:r>
      <w:r w:rsidR="00006877">
        <w:t xml:space="preserve">or </w:t>
      </w:r>
      <w:r>
        <w:t>will be used</w:t>
      </w:r>
      <w:r w:rsidR="00B96B5C">
        <w:t>)</w:t>
      </w:r>
      <w:r>
        <w:t xml:space="preserve">. </w:t>
      </w:r>
    </w:p>
    <w:p w14:paraId="02F06613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Are the data produced by this indicator actionable? </w:t>
      </w:r>
    </w:p>
    <w:p w14:paraId="230D279D" w14:textId="77777777" w:rsidR="00D45347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Who will use the data? </w:t>
      </w:r>
    </w:p>
    <w:p w14:paraId="48983862" w14:textId="5B889D73" w:rsidR="00D15788" w:rsidRDefault="00D15788" w:rsidP="00D45347">
      <w:pPr>
        <w:pStyle w:val="ListParagraph"/>
        <w:numPr>
          <w:ilvl w:val="1"/>
          <w:numId w:val="16"/>
        </w:numPr>
        <w:spacing w:after="0"/>
        <w:ind w:left="720"/>
      </w:pPr>
      <w:r>
        <w:t xml:space="preserve">What kinds of decisions will be made using these data? </w:t>
      </w:r>
    </w:p>
    <w:p w14:paraId="25F5AF68" w14:textId="78FE5516" w:rsidR="008D519B" w:rsidRDefault="00B71A43" w:rsidP="00D45347">
      <w:pPr>
        <w:pStyle w:val="ListParagraph"/>
        <w:numPr>
          <w:ilvl w:val="0"/>
          <w:numId w:val="16"/>
        </w:numPr>
        <w:spacing w:after="0"/>
        <w:ind w:left="360"/>
      </w:pPr>
      <w:r>
        <w:t>For what kinds of countries would the indicator(s) be most useful?</w:t>
      </w:r>
    </w:p>
    <w:p w14:paraId="77FD0806" w14:textId="5D1F1BE7" w:rsidR="00A67ECE" w:rsidRDefault="00A67ECE" w:rsidP="00D45347">
      <w:pPr>
        <w:pStyle w:val="ListParagraph"/>
        <w:numPr>
          <w:ilvl w:val="0"/>
          <w:numId w:val="20"/>
        </w:numPr>
        <w:spacing w:after="0"/>
        <w:ind w:left="360"/>
      </w:pPr>
      <w:r>
        <w:t xml:space="preserve">Does the DHS survey offer any </w:t>
      </w:r>
      <w:proofErr w:type="gramStart"/>
      <w:r>
        <w:t>particular advantage</w:t>
      </w:r>
      <w:proofErr w:type="gramEnd"/>
      <w:r>
        <w:t xml:space="preserve"> over other available data sources for </w:t>
      </w:r>
      <w:r w:rsidR="00950074">
        <w:t xml:space="preserve">measuring </w:t>
      </w:r>
      <w:r>
        <w:t>this indicator?</w:t>
      </w:r>
      <w:r w:rsidR="008D519B">
        <w:t xml:space="preserve"> If so, what?</w:t>
      </w:r>
    </w:p>
    <w:p w14:paraId="00EEEE04" w14:textId="77777777" w:rsidR="00A67ECE" w:rsidRDefault="00A67ECE" w:rsidP="00D45347">
      <w:pPr>
        <w:pStyle w:val="ListParagraph"/>
        <w:spacing w:after="0"/>
        <w:ind w:left="360" w:hanging="360"/>
      </w:pPr>
    </w:p>
    <w:p w14:paraId="3021623C" w14:textId="4C42EF34" w:rsidR="00FC2ECE" w:rsidRPr="00FC2ECE" w:rsidRDefault="00FC2ECE" w:rsidP="001E73BD"/>
    <w:sectPr w:rsidR="00FC2ECE" w:rsidRPr="00FC2ECE" w:rsidSect="00034FA5">
      <w:footerReference w:type="default" r:id="rId11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BC73" w14:textId="77777777" w:rsidR="004372E5" w:rsidRDefault="004372E5" w:rsidP="00034FA5">
      <w:pPr>
        <w:spacing w:after="0" w:line="240" w:lineRule="auto"/>
      </w:pPr>
      <w:r>
        <w:separator/>
      </w:r>
    </w:p>
  </w:endnote>
  <w:endnote w:type="continuationSeparator" w:id="0">
    <w:p w14:paraId="5E07C985" w14:textId="77777777" w:rsidR="004372E5" w:rsidRDefault="004372E5" w:rsidP="000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8DFA" w14:textId="1A43BBCA" w:rsidR="00034FA5" w:rsidRDefault="00034FA5">
    <w:pPr>
      <w:pStyle w:val="Footer"/>
      <w:jc w:val="right"/>
    </w:pPr>
    <w:r>
      <w:t xml:space="preserve">Requests for revisions – Page </w:t>
    </w:r>
    <w:sdt>
      <w:sdtPr>
        <w:id w:val="-17342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3B">
          <w:rPr>
            <w:noProof/>
          </w:rPr>
          <w:t>4</w:t>
        </w:r>
        <w:r>
          <w:rPr>
            <w:noProof/>
          </w:rPr>
          <w:fldChar w:fldCharType="end"/>
        </w:r>
        <w:r w:rsidR="00C551ED">
          <w:rPr>
            <w:noProof/>
          </w:rPr>
          <w:t xml:space="preserve"> of </w:t>
        </w:r>
        <w:r w:rsidR="00C551ED">
          <w:rPr>
            <w:noProof/>
          </w:rPr>
          <w:fldChar w:fldCharType="begin"/>
        </w:r>
        <w:r w:rsidR="00C551ED">
          <w:rPr>
            <w:noProof/>
          </w:rPr>
          <w:instrText xml:space="preserve"> NUMPAGES   \* MERGEFORMAT </w:instrText>
        </w:r>
        <w:r w:rsidR="00C551ED">
          <w:rPr>
            <w:noProof/>
          </w:rPr>
          <w:fldChar w:fldCharType="separate"/>
        </w:r>
        <w:r w:rsidR="00F1343B">
          <w:rPr>
            <w:noProof/>
          </w:rPr>
          <w:t>4</w:t>
        </w:r>
        <w:r w:rsidR="00C551ED">
          <w:rPr>
            <w:noProof/>
          </w:rPr>
          <w:fldChar w:fldCharType="end"/>
        </w:r>
      </w:sdtContent>
    </w:sdt>
  </w:p>
  <w:p w14:paraId="509E4961" w14:textId="223D8C85" w:rsidR="00034FA5" w:rsidRDefault="00034FA5" w:rsidP="00034F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C819" w14:textId="77777777" w:rsidR="004372E5" w:rsidRDefault="004372E5" w:rsidP="00034FA5">
      <w:pPr>
        <w:spacing w:after="0" w:line="240" w:lineRule="auto"/>
      </w:pPr>
      <w:r>
        <w:separator/>
      </w:r>
    </w:p>
  </w:footnote>
  <w:footnote w:type="continuationSeparator" w:id="0">
    <w:p w14:paraId="05B42F0A" w14:textId="77777777" w:rsidR="004372E5" w:rsidRDefault="004372E5" w:rsidP="00034FA5">
      <w:pPr>
        <w:spacing w:after="0" w:line="240" w:lineRule="auto"/>
      </w:pPr>
      <w:r>
        <w:continuationSeparator/>
      </w:r>
    </w:p>
  </w:footnote>
  <w:footnote w:id="1">
    <w:p w14:paraId="3212E2C1" w14:textId="42D63D37" w:rsidR="00C52F84" w:rsidRPr="00C52F84" w:rsidRDefault="00C52F8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80DC1">
        <w:rPr>
          <w:rFonts w:eastAsia="Arial" w:cstheme="minorHAnsi"/>
        </w:rPr>
        <w:t xml:space="preserve">HelpAge </w:t>
      </w:r>
      <w:r>
        <w:rPr>
          <w:rFonts w:eastAsia="Arial" w:cstheme="minorHAnsi"/>
        </w:rPr>
        <w:t>International</w:t>
      </w:r>
      <w:r w:rsidR="00EE6EE5">
        <w:rPr>
          <w:rFonts w:eastAsia="Arial" w:cstheme="minorHAnsi"/>
        </w:rPr>
        <w:t>,</w:t>
      </w:r>
      <w:r>
        <w:rPr>
          <w:rFonts w:eastAsia="Arial" w:cstheme="minorHAnsi"/>
        </w:rPr>
        <w:t xml:space="preserve"> </w:t>
      </w:r>
      <w:r w:rsidR="00EE6EE5">
        <w:rPr>
          <w:rFonts w:eastAsia="Arial" w:cstheme="minorHAnsi"/>
        </w:rPr>
        <w:t>2018</w:t>
      </w:r>
      <w:r w:rsidR="000504F8">
        <w:rPr>
          <w:rFonts w:eastAsia="Arial" w:cstheme="minorHAnsi"/>
        </w:rPr>
        <w:t>.</w:t>
      </w:r>
      <w:r w:rsidR="00EE6EE5">
        <w:rPr>
          <w:rFonts w:eastAsia="Arial" w:cstheme="minorHAnsi"/>
        </w:rPr>
        <w:t xml:space="preserve"> </w:t>
      </w:r>
      <w:r w:rsidRPr="00980DC1">
        <w:rPr>
          <w:rFonts w:eastAsia="Arial" w:cstheme="minorHAnsi"/>
        </w:rPr>
        <w:t>Voice and accountability in the Zanzibar Universal Pension Scheme</w:t>
      </w:r>
      <w:r w:rsidR="00EE6EE5">
        <w:rPr>
          <w:rFonts w:eastAsia="Arial" w:cstheme="minorHAnsi"/>
        </w:rPr>
        <w:t xml:space="preserve">. </w:t>
      </w:r>
      <w:r w:rsidR="000504F8" w:rsidRPr="000504F8">
        <w:rPr>
          <w:rFonts w:eastAsia="Arial" w:cstheme="minorHAnsi"/>
        </w:rPr>
        <w:t>http://www.helpage.org/download/5acf38fa39bd2</w:t>
      </w:r>
    </w:p>
  </w:footnote>
  <w:footnote w:id="2">
    <w:p w14:paraId="2EB33717" w14:textId="77777777" w:rsidR="00ED2CCB" w:rsidRPr="000504F8" w:rsidRDefault="00ED2CCB" w:rsidP="00ED2CC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Arial" w:cstheme="minorHAnsi"/>
        </w:rPr>
        <w:t xml:space="preserve">Alan Gelb and Anna </w:t>
      </w:r>
      <w:proofErr w:type="spellStart"/>
      <w:r>
        <w:rPr>
          <w:rFonts w:eastAsia="Arial" w:cstheme="minorHAnsi"/>
        </w:rPr>
        <w:t>Diofasi</w:t>
      </w:r>
      <w:proofErr w:type="spellEnd"/>
      <w:r>
        <w:rPr>
          <w:rFonts w:eastAsia="Arial" w:cstheme="minorHAnsi"/>
        </w:rPr>
        <w:t xml:space="preserve"> Metz, 2017. Identification Revolution: Can digital ID be harnessed for development? </w:t>
      </w:r>
      <w:r w:rsidRPr="00EF0AF6">
        <w:rPr>
          <w:rFonts w:eastAsia="Arial" w:cstheme="minorHAnsi"/>
        </w:rPr>
        <w:t>https://www.cgdev.org/sites/default/files/identification-revolution-can-digital-id-be-harnessed-development-brief.pdf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73A"/>
    <w:multiLevelType w:val="hybridMultilevel"/>
    <w:tmpl w:val="4AE0C51A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FCC"/>
    <w:multiLevelType w:val="hybridMultilevel"/>
    <w:tmpl w:val="7F705128"/>
    <w:lvl w:ilvl="0" w:tplc="16004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4FF"/>
    <w:multiLevelType w:val="hybridMultilevel"/>
    <w:tmpl w:val="6846D8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04884"/>
    <w:multiLevelType w:val="hybridMultilevel"/>
    <w:tmpl w:val="5D32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0BF3"/>
    <w:multiLevelType w:val="hybridMultilevel"/>
    <w:tmpl w:val="4FAAA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24DD9"/>
    <w:multiLevelType w:val="hybridMultilevel"/>
    <w:tmpl w:val="27541944"/>
    <w:lvl w:ilvl="0" w:tplc="5470AD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0C3"/>
    <w:multiLevelType w:val="hybridMultilevel"/>
    <w:tmpl w:val="E776340C"/>
    <w:lvl w:ilvl="0" w:tplc="1736B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630E"/>
    <w:multiLevelType w:val="hybridMultilevel"/>
    <w:tmpl w:val="964EB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B3D25"/>
    <w:multiLevelType w:val="hybridMultilevel"/>
    <w:tmpl w:val="CB1EF6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C4397"/>
    <w:multiLevelType w:val="hybridMultilevel"/>
    <w:tmpl w:val="5DA4AFE0"/>
    <w:lvl w:ilvl="0" w:tplc="47AA9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0FB"/>
    <w:multiLevelType w:val="hybridMultilevel"/>
    <w:tmpl w:val="AF24AAF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CC1D4C"/>
    <w:multiLevelType w:val="hybridMultilevel"/>
    <w:tmpl w:val="5FBAEE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0D70"/>
    <w:multiLevelType w:val="hybridMultilevel"/>
    <w:tmpl w:val="579C5A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802"/>
    <w:multiLevelType w:val="hybridMultilevel"/>
    <w:tmpl w:val="0B7E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B7AFB"/>
    <w:multiLevelType w:val="hybridMultilevel"/>
    <w:tmpl w:val="A5E24CC8"/>
    <w:lvl w:ilvl="0" w:tplc="FD80DC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594F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4947"/>
    <w:multiLevelType w:val="hybridMultilevel"/>
    <w:tmpl w:val="E3663E9A"/>
    <w:lvl w:ilvl="0" w:tplc="7FF2DDD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C856C7"/>
    <w:multiLevelType w:val="hybridMultilevel"/>
    <w:tmpl w:val="C148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140"/>
    <w:multiLevelType w:val="hybridMultilevel"/>
    <w:tmpl w:val="5CC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B8"/>
    <w:multiLevelType w:val="hybridMultilevel"/>
    <w:tmpl w:val="81341834"/>
    <w:lvl w:ilvl="0" w:tplc="1136C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F4D8B"/>
    <w:multiLevelType w:val="hybridMultilevel"/>
    <w:tmpl w:val="46187C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22D9"/>
    <w:multiLevelType w:val="hybridMultilevel"/>
    <w:tmpl w:val="539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E7A13"/>
    <w:multiLevelType w:val="hybridMultilevel"/>
    <w:tmpl w:val="FE3E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5055"/>
    <w:multiLevelType w:val="hybridMultilevel"/>
    <w:tmpl w:val="289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C7709"/>
    <w:multiLevelType w:val="hybridMultilevel"/>
    <w:tmpl w:val="E08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D26F2"/>
    <w:multiLevelType w:val="hybridMultilevel"/>
    <w:tmpl w:val="3A68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4"/>
  </w:num>
  <w:num w:numId="7">
    <w:abstractNumId w:val="8"/>
  </w:num>
  <w:num w:numId="8">
    <w:abstractNumId w:val="16"/>
  </w:num>
  <w:num w:numId="9">
    <w:abstractNumId w:val="23"/>
  </w:num>
  <w:num w:numId="10">
    <w:abstractNumId w:val="3"/>
  </w:num>
  <w:num w:numId="11">
    <w:abstractNumId w:val="24"/>
  </w:num>
  <w:num w:numId="12">
    <w:abstractNumId w:val="25"/>
  </w:num>
  <w:num w:numId="13">
    <w:abstractNumId w:val="14"/>
  </w:num>
  <w:num w:numId="14">
    <w:abstractNumId w:val="5"/>
  </w:num>
  <w:num w:numId="15">
    <w:abstractNumId w:val="21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19"/>
  </w:num>
  <w:num w:numId="23">
    <w:abstractNumId w:val="15"/>
  </w:num>
  <w:num w:numId="24">
    <w:abstractNumId w:val="12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E"/>
    <w:rsid w:val="00006877"/>
    <w:rsid w:val="000278F5"/>
    <w:rsid w:val="00034FA5"/>
    <w:rsid w:val="000504F8"/>
    <w:rsid w:val="000763CC"/>
    <w:rsid w:val="000B2790"/>
    <w:rsid w:val="000E1EC7"/>
    <w:rsid w:val="00103EE0"/>
    <w:rsid w:val="0011742D"/>
    <w:rsid w:val="00123FA0"/>
    <w:rsid w:val="001C34C8"/>
    <w:rsid w:val="001E73BD"/>
    <w:rsid w:val="00204525"/>
    <w:rsid w:val="00220325"/>
    <w:rsid w:val="0022159F"/>
    <w:rsid w:val="00244D2F"/>
    <w:rsid w:val="00264A83"/>
    <w:rsid w:val="00282253"/>
    <w:rsid w:val="00285F42"/>
    <w:rsid w:val="002B0E5B"/>
    <w:rsid w:val="003528E7"/>
    <w:rsid w:val="003548AF"/>
    <w:rsid w:val="00356038"/>
    <w:rsid w:val="00383E4F"/>
    <w:rsid w:val="0039240F"/>
    <w:rsid w:val="003A7733"/>
    <w:rsid w:val="003B03C8"/>
    <w:rsid w:val="003C0B9E"/>
    <w:rsid w:val="003D45B0"/>
    <w:rsid w:val="0040148E"/>
    <w:rsid w:val="00424E6D"/>
    <w:rsid w:val="00435154"/>
    <w:rsid w:val="004372E5"/>
    <w:rsid w:val="004F3DF6"/>
    <w:rsid w:val="00510943"/>
    <w:rsid w:val="00561C0F"/>
    <w:rsid w:val="005C787C"/>
    <w:rsid w:val="0060143B"/>
    <w:rsid w:val="00614F55"/>
    <w:rsid w:val="0062753F"/>
    <w:rsid w:val="0065151E"/>
    <w:rsid w:val="00653055"/>
    <w:rsid w:val="0069638E"/>
    <w:rsid w:val="006B14E8"/>
    <w:rsid w:val="006B469E"/>
    <w:rsid w:val="006D6AB2"/>
    <w:rsid w:val="00702693"/>
    <w:rsid w:val="007330A5"/>
    <w:rsid w:val="00733F87"/>
    <w:rsid w:val="00736F09"/>
    <w:rsid w:val="00740830"/>
    <w:rsid w:val="00755FD4"/>
    <w:rsid w:val="00764B14"/>
    <w:rsid w:val="00776B0C"/>
    <w:rsid w:val="00783F3C"/>
    <w:rsid w:val="0079250A"/>
    <w:rsid w:val="007C11CD"/>
    <w:rsid w:val="007D0156"/>
    <w:rsid w:val="007D3C54"/>
    <w:rsid w:val="00816CFF"/>
    <w:rsid w:val="00867A85"/>
    <w:rsid w:val="00882E2B"/>
    <w:rsid w:val="0089768C"/>
    <w:rsid w:val="008A0329"/>
    <w:rsid w:val="008A5148"/>
    <w:rsid w:val="008A5F92"/>
    <w:rsid w:val="008B392C"/>
    <w:rsid w:val="008C68F9"/>
    <w:rsid w:val="008D4F8D"/>
    <w:rsid w:val="008D519B"/>
    <w:rsid w:val="008E4646"/>
    <w:rsid w:val="00903C35"/>
    <w:rsid w:val="00911980"/>
    <w:rsid w:val="00911C8F"/>
    <w:rsid w:val="00924A81"/>
    <w:rsid w:val="00940694"/>
    <w:rsid w:val="00950074"/>
    <w:rsid w:val="00950AEB"/>
    <w:rsid w:val="00950C4E"/>
    <w:rsid w:val="009679CF"/>
    <w:rsid w:val="00980229"/>
    <w:rsid w:val="009854DE"/>
    <w:rsid w:val="00987251"/>
    <w:rsid w:val="009B2F9A"/>
    <w:rsid w:val="009D1D04"/>
    <w:rsid w:val="009E48C4"/>
    <w:rsid w:val="009F1DB3"/>
    <w:rsid w:val="00A10C26"/>
    <w:rsid w:val="00A50F80"/>
    <w:rsid w:val="00A65027"/>
    <w:rsid w:val="00A67ECE"/>
    <w:rsid w:val="00A916C6"/>
    <w:rsid w:val="00AA1C8C"/>
    <w:rsid w:val="00AD0803"/>
    <w:rsid w:val="00AE3A24"/>
    <w:rsid w:val="00AF1F6A"/>
    <w:rsid w:val="00B01ED7"/>
    <w:rsid w:val="00B21FB7"/>
    <w:rsid w:val="00B22DF3"/>
    <w:rsid w:val="00B65DEC"/>
    <w:rsid w:val="00B71A43"/>
    <w:rsid w:val="00B816BC"/>
    <w:rsid w:val="00B96B5C"/>
    <w:rsid w:val="00BD0713"/>
    <w:rsid w:val="00BE4C32"/>
    <w:rsid w:val="00BF4DFF"/>
    <w:rsid w:val="00C02557"/>
    <w:rsid w:val="00C420DE"/>
    <w:rsid w:val="00C52F84"/>
    <w:rsid w:val="00C551ED"/>
    <w:rsid w:val="00C970EB"/>
    <w:rsid w:val="00CB1C12"/>
    <w:rsid w:val="00CD3051"/>
    <w:rsid w:val="00CE2F0A"/>
    <w:rsid w:val="00CE7ABE"/>
    <w:rsid w:val="00D00F57"/>
    <w:rsid w:val="00D15788"/>
    <w:rsid w:val="00D168D2"/>
    <w:rsid w:val="00D34E2E"/>
    <w:rsid w:val="00D36A1D"/>
    <w:rsid w:val="00D45347"/>
    <w:rsid w:val="00D74094"/>
    <w:rsid w:val="00D749DB"/>
    <w:rsid w:val="00D762A6"/>
    <w:rsid w:val="00D9355E"/>
    <w:rsid w:val="00DA1513"/>
    <w:rsid w:val="00DA3D98"/>
    <w:rsid w:val="00DB153F"/>
    <w:rsid w:val="00DB59B7"/>
    <w:rsid w:val="00E25128"/>
    <w:rsid w:val="00E3695A"/>
    <w:rsid w:val="00E425FF"/>
    <w:rsid w:val="00E42624"/>
    <w:rsid w:val="00E75AEF"/>
    <w:rsid w:val="00E80C15"/>
    <w:rsid w:val="00E92233"/>
    <w:rsid w:val="00EA2479"/>
    <w:rsid w:val="00EB2B0C"/>
    <w:rsid w:val="00EB2F4E"/>
    <w:rsid w:val="00EC3590"/>
    <w:rsid w:val="00EC5F2E"/>
    <w:rsid w:val="00ED2CCB"/>
    <w:rsid w:val="00ED307C"/>
    <w:rsid w:val="00ED5C7C"/>
    <w:rsid w:val="00ED6D89"/>
    <w:rsid w:val="00ED7760"/>
    <w:rsid w:val="00EE30A3"/>
    <w:rsid w:val="00EE6EE5"/>
    <w:rsid w:val="00EF0AF6"/>
    <w:rsid w:val="00F1343B"/>
    <w:rsid w:val="00F304C7"/>
    <w:rsid w:val="00F94B9A"/>
    <w:rsid w:val="00FA4713"/>
    <w:rsid w:val="00FA69EA"/>
    <w:rsid w:val="00FC2ECE"/>
    <w:rsid w:val="71D6A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1D965"/>
  <w15:chartTrackingRefBased/>
  <w15:docId w15:val="{948F5B91-FE97-4F3C-B989-E4F5031F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ECE"/>
  </w:style>
  <w:style w:type="paragraph" w:styleId="Heading1">
    <w:name w:val="heading 1"/>
    <w:basedOn w:val="Normal"/>
    <w:next w:val="Normal"/>
    <w:link w:val="Heading1Char"/>
    <w:uiPriority w:val="9"/>
    <w:qFormat/>
    <w:rsid w:val="000E1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ECE"/>
    <w:rPr>
      <w:color w:val="808080"/>
    </w:rPr>
  </w:style>
  <w:style w:type="paragraph" w:styleId="ListParagraph">
    <w:name w:val="List Paragraph"/>
    <w:basedOn w:val="Normal"/>
    <w:uiPriority w:val="34"/>
    <w:qFormat/>
    <w:rsid w:val="00FC2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C6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A5"/>
  </w:style>
  <w:style w:type="paragraph" w:styleId="Footer">
    <w:name w:val="footer"/>
    <w:basedOn w:val="Normal"/>
    <w:link w:val="FooterChar"/>
    <w:uiPriority w:val="99"/>
    <w:unhideWhenUsed/>
    <w:rsid w:val="0003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A5"/>
  </w:style>
  <w:style w:type="paragraph" w:styleId="NoSpacing">
    <w:name w:val="No Spacing"/>
    <w:uiPriority w:val="1"/>
    <w:qFormat/>
    <w:rsid w:val="003B03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2F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F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74C9BD603414C9CE0B14B0976E529" ma:contentTypeVersion="8" ma:contentTypeDescription="Create a new document." ma:contentTypeScope="" ma:versionID="e36461149daf20644bac390d186625a4">
  <xsd:schema xmlns:xsd="http://www.w3.org/2001/XMLSchema" xmlns:xs="http://www.w3.org/2001/XMLSchema" xmlns:p="http://schemas.microsoft.com/office/2006/metadata/properties" xmlns:ns2="7b29bd5b-54fd-4cc1-abd6-c17bf9097b16" xmlns:ns3="b8e20eae-564f-4d05-a466-e2890a4ae8d9" targetNamespace="http://schemas.microsoft.com/office/2006/metadata/properties" ma:root="true" ma:fieldsID="739b264789a1f8be270b711c0e3adfa4" ns2:_="" ns3:_="">
    <xsd:import namespace="7b29bd5b-54fd-4cc1-abd6-c17bf9097b16"/>
    <xsd:import namespace="b8e20eae-564f-4d05-a466-e2890a4ae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9bd5b-54fd-4cc1-abd6-c17bf909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0eae-564f-4d05-a466-e2890a4ae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8C71-0A78-4C52-983D-17469BCE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2BFA1-5983-4416-BC0A-D709CB1137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20eae-564f-4d05-a466-e2890a4ae8d9"/>
    <ds:schemaRef ds:uri="7b29bd5b-54fd-4cc1-abd6-c17bf9097b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7E181C-1ECC-47E1-BB94-B0383897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9bd5b-54fd-4cc1-abd6-c17bf9097b16"/>
    <ds:schemaRef ds:uri="b8e20eae-564f-4d05-a466-e2890a4ae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7C2A4-655D-4D85-BC7B-C446F7F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Joy</dc:creator>
  <cp:keywords/>
  <dc:description/>
  <cp:lastModifiedBy>Aleksandr Mihnovits</cp:lastModifiedBy>
  <cp:revision>2</cp:revision>
  <dcterms:created xsi:type="dcterms:W3CDTF">2019-03-14T10:38:00Z</dcterms:created>
  <dcterms:modified xsi:type="dcterms:W3CDTF">2019-03-14T10:38:00Z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0x01010072074C9BD603414C9CE0B14B0976E529</vt:lpwstr>
  </property>
  <property fmtid="{D5CDD505-2E9C-101B-9397-08002B2CF9AE}" pid="3" name="_dlc_DocIdItemGuid">
    <vt:lpwstr>8dbce2ae-9a44-433b-9767-e215dbbf29da</vt:lpwstr>
  </property>
</Properties>
</file>